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ascii="方正小标宋简体" w:hAnsi="方正小标宋简体" w:eastAsia="方正小标宋简体" w:cs="方正小标宋简体"/>
          <w:b w:val="0"/>
          <w:bCs/>
          <w:sz w:val="40"/>
          <w:szCs w:val="40"/>
        </w:rPr>
      </w:pPr>
      <w:r>
        <w:rPr>
          <w:rFonts w:hint="eastAsia" w:ascii="方正小标宋简体" w:hAnsi="方正小标宋简体" w:eastAsia="方正小标宋简体" w:cs="方正小标宋简体"/>
          <w:b w:val="0"/>
          <w:bCs/>
          <w:sz w:val="40"/>
          <w:szCs w:val="40"/>
        </w:rPr>
        <w:t>《</w:t>
      </w:r>
      <w:r>
        <w:rPr>
          <w:rFonts w:hint="eastAsia" w:ascii="方正小标宋简体" w:hAnsi="方正小标宋简体" w:eastAsia="方正小标宋简体" w:cs="方正小标宋简体"/>
          <w:b w:val="0"/>
          <w:bCs/>
          <w:sz w:val="40"/>
          <w:szCs w:val="40"/>
        </w:rPr>
        <w:t>设计概论</w:t>
      </w:r>
      <w:r>
        <w:rPr>
          <w:rFonts w:hint="eastAsia" w:ascii="方正小标宋简体" w:hAnsi="方正小标宋简体" w:eastAsia="方正小标宋简体" w:cs="方正小标宋简体"/>
          <w:b w:val="0"/>
          <w:bCs/>
          <w:sz w:val="40"/>
          <w:szCs w:val="40"/>
        </w:rPr>
        <w:t>》</w:t>
      </w:r>
      <w:r>
        <w:rPr>
          <w:rFonts w:hint="eastAsia" w:ascii="方正小标宋简体" w:hAnsi="方正小标宋简体" w:eastAsia="方正小标宋简体" w:cs="方正小标宋简体"/>
          <w:b w:val="0"/>
          <w:bCs/>
          <w:sz w:val="40"/>
          <w:szCs w:val="40"/>
          <w:lang w:val="en-US" w:eastAsia="zh-CN"/>
        </w:rPr>
        <w:t>考试</w:t>
      </w:r>
      <w:bookmarkStart w:id="0" w:name="_GoBack"/>
      <w:bookmarkEnd w:id="0"/>
      <w:r>
        <w:rPr>
          <w:rFonts w:hint="eastAsia" w:ascii="方正小标宋简体" w:hAnsi="方正小标宋简体" w:eastAsia="方正小标宋简体" w:cs="方正小标宋简体"/>
          <w:b w:val="0"/>
          <w:bCs/>
          <w:sz w:val="40"/>
          <w:szCs w:val="40"/>
        </w:rPr>
        <w:t>大纲</w:t>
      </w:r>
    </w:p>
    <w:p>
      <w:pPr>
        <w:widowControl/>
        <w:jc w:val="center"/>
        <w:rPr>
          <w:rFonts w:hint="eastAsia" w:ascii="黑体" w:hAnsi="宋体" w:eastAsia="黑体"/>
          <w:sz w:val="24"/>
        </w:rPr>
      </w:pP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2" w:firstLineChars="200"/>
        <w:jc w:val="both"/>
        <w:textAlignment w:val="auto"/>
        <w:outlineLvl w:val="9"/>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一、考核性质</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设计概论》是2023年设计学硕士研究生入学统一考试初试自命题科目之一。《设计概论》考试要全面反映设计学硕士研究生学位考试的特点，科学、公平、准确、规范地测试考生设计学的基础知识和对于设计前沿问题的认知能力，以利于选拔具有从事教学科研工作或独立担任专门技术工作的高级设计专业人才。</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2" w:firstLineChars="200"/>
        <w:jc w:val="both"/>
        <w:textAlignment w:val="auto"/>
        <w:outlineLvl w:val="9"/>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二、考核要求</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b/>
          <w:color w:val="FF0000"/>
          <w:sz w:val="28"/>
          <w:szCs w:val="28"/>
        </w:rPr>
      </w:pPr>
      <w:r>
        <w:rPr>
          <w:rFonts w:hint="eastAsia" w:ascii="仿宋_GB2312" w:hAnsi="仿宋_GB2312" w:eastAsia="仿宋_GB2312" w:cs="仿宋_GB2312"/>
          <w:sz w:val="28"/>
          <w:szCs w:val="28"/>
        </w:rPr>
        <w:t>要求学生掌握</w:t>
      </w:r>
      <w:r>
        <w:rPr>
          <w:rFonts w:hint="eastAsia" w:ascii="仿宋_GB2312" w:hAnsi="仿宋_GB2312" w:eastAsia="仿宋_GB2312" w:cs="仿宋_GB2312"/>
          <w:color w:val="000000"/>
          <w:sz w:val="28"/>
          <w:szCs w:val="28"/>
        </w:rPr>
        <w:t>设计学的基本概念、基本观点、基本原理，近、现代设计发展演进过程中的著名流派、主张及人物，设计学范畴中相关专业的概念、特点及组成，设计与相关学科之间的关联和相互影响，对设计前沿问题的认知和评价以及对于设计全域和局部较为理性的系统化思考与分析的方法。</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2" w:firstLineChars="200"/>
        <w:jc w:val="both"/>
        <w:textAlignment w:val="auto"/>
        <w:outlineLvl w:val="9"/>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三、考试方式与分值</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设计概论》考试采用闭卷、笔试方式，考试由设计的基本概念与原理、外国设计史（以西方近、现代部分为主）、设计的领域（分类）与相关学科、设计前沿及思考等几个部分构成。其中“设计的基本概念与原理”部分占30%、“外国设计史（以西方近、现代部分为主）”部分占25%、“设计的领域（分类）与相关学科”部分占25%、“设计前沿及思考”部分占20%。考试满分为150分。考试时间180分钟。</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2" w:firstLineChars="200"/>
        <w:jc w:val="both"/>
        <w:textAlignment w:val="auto"/>
        <w:outlineLvl w:val="9"/>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四、考核内容</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leftChars="0" w:right="0" w:rightChars="0" w:firstLine="562" w:firstLineChars="200"/>
        <w:jc w:val="both"/>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sz w:val="28"/>
          <w:szCs w:val="28"/>
        </w:rPr>
        <w:t>一、</w:t>
      </w:r>
      <w:r>
        <w:rPr>
          <w:rFonts w:hint="eastAsia" w:ascii="仿宋_GB2312" w:hAnsi="仿宋_GB2312" w:eastAsia="仿宋_GB2312" w:cs="仿宋_GB2312"/>
          <w:b/>
          <w:bCs/>
          <w:color w:val="000000"/>
          <w:sz w:val="28"/>
          <w:szCs w:val="28"/>
        </w:rPr>
        <w:t>设计的基本概念与原理</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leftChars="0" w:right="0" w:rightChars="0" w:firstLine="562" w:firstLineChars="200"/>
        <w:jc w:val="both"/>
        <w:textAlignment w:val="auto"/>
        <w:outlineLvl w:val="9"/>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（一）设计的含义</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1.设计之源</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2.设计行为的本质</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3.设计概念解读</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4.中国传统设计理论的演进</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leftChars="0" w:right="0" w:rightChars="0" w:firstLine="562" w:firstLineChars="200"/>
        <w:jc w:val="both"/>
        <w:textAlignment w:val="auto"/>
        <w:outlineLvl w:val="9"/>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（二）设计构成要素</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1.形态</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2.功能</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3.功能与材料</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4.加工技术</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5.人类社会</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leftChars="0" w:right="0" w:rightChars="0" w:firstLine="562" w:firstLineChars="200"/>
        <w:jc w:val="both"/>
        <w:textAlignment w:val="auto"/>
        <w:outlineLvl w:val="9"/>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（三）影响设计的要素</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1.人文情怀</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2.自然科学</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3.设计方法</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4.美感</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5.地域性</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6.民族性</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leftChars="0" w:right="0" w:rightChars="0" w:firstLine="562" w:firstLineChars="200"/>
        <w:jc w:val="both"/>
        <w:textAlignment w:val="auto"/>
        <w:outlineLvl w:val="9"/>
        <w:rPr>
          <w:rFonts w:hint="eastAsia" w:ascii="仿宋_GB2312" w:hAnsi="仿宋_GB2312" w:eastAsia="仿宋_GB2312" w:cs="仿宋_GB2312"/>
          <w:b/>
          <w:color w:val="FF0000"/>
          <w:sz w:val="28"/>
          <w:szCs w:val="28"/>
        </w:rPr>
      </w:pPr>
      <w:r>
        <w:rPr>
          <w:rFonts w:hint="eastAsia" w:ascii="仿宋_GB2312" w:hAnsi="仿宋_GB2312" w:eastAsia="仿宋_GB2312" w:cs="仿宋_GB2312"/>
          <w:b/>
          <w:sz w:val="28"/>
          <w:szCs w:val="28"/>
        </w:rPr>
        <w:t>二、</w:t>
      </w:r>
      <w:r>
        <w:rPr>
          <w:rFonts w:hint="eastAsia" w:ascii="仿宋_GB2312" w:hAnsi="仿宋_GB2312" w:eastAsia="仿宋_GB2312" w:cs="仿宋_GB2312"/>
          <w:b/>
          <w:color w:val="000000"/>
          <w:sz w:val="28"/>
          <w:szCs w:val="28"/>
        </w:rPr>
        <w:t>外国设计史（以西方近、现代部分为主）</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leftChars="0" w:right="0" w:rightChars="0" w:firstLine="562" w:firstLineChars="200"/>
        <w:jc w:val="both"/>
        <w:textAlignment w:val="auto"/>
        <w:outlineLvl w:val="9"/>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（一）古代的设计</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1.亚洲部分</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2.欧洲部分</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leftChars="0" w:right="0" w:rightChars="0" w:firstLine="562" w:firstLineChars="200"/>
        <w:jc w:val="both"/>
        <w:textAlignment w:val="auto"/>
        <w:outlineLvl w:val="9"/>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（二）近、现代的设计</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1.信息社会中的设计</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2.包豪斯与美、日设计</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3.北欧的设计</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leftChars="0" w:right="0" w:rightChars="0" w:firstLine="562" w:firstLineChars="200"/>
        <w:jc w:val="both"/>
        <w:textAlignment w:val="auto"/>
        <w:outlineLvl w:val="9"/>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三、</w:t>
      </w:r>
      <w:r>
        <w:rPr>
          <w:rFonts w:hint="eastAsia" w:ascii="仿宋_GB2312" w:hAnsi="仿宋_GB2312" w:eastAsia="仿宋_GB2312" w:cs="仿宋_GB2312"/>
          <w:b/>
          <w:bCs/>
          <w:color w:val="000000"/>
          <w:sz w:val="28"/>
          <w:szCs w:val="28"/>
        </w:rPr>
        <w:t>设计的领域</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leftChars="0" w:right="0" w:rightChars="0" w:firstLine="562" w:firstLineChars="200"/>
        <w:jc w:val="both"/>
        <w:textAlignment w:val="auto"/>
        <w:outlineLvl w:val="9"/>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（一）视觉传达设计</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1.信息社会与视觉传达设计</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2.视觉传达设计的构成要素</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3.视觉传达设计的方法与范围</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4.视觉传达设计与印刷</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leftChars="0" w:right="0" w:rightChars="0" w:firstLine="562" w:firstLineChars="200"/>
        <w:jc w:val="both"/>
        <w:textAlignment w:val="auto"/>
        <w:outlineLvl w:val="9"/>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（二）产品设计</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1.产品设计概念及领域</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2.产品设计与人体工学</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3.工程学</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leftChars="0" w:right="0" w:rightChars="0" w:firstLine="562" w:firstLineChars="200"/>
        <w:jc w:val="both"/>
        <w:textAlignment w:val="auto"/>
        <w:outlineLvl w:val="9"/>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（三）环境设计</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1.环境设计概念及内容</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2.建筑学与环境设计</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3.环境设计价值</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leftChars="0" w:right="0" w:rightChars="0" w:firstLine="562"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rPr>
        <w:t>四、设计的</w:t>
      </w:r>
      <w:r>
        <w:rPr>
          <w:rFonts w:hint="eastAsia" w:ascii="仿宋_GB2312" w:hAnsi="仿宋_GB2312" w:eastAsia="仿宋_GB2312" w:cs="仿宋_GB2312"/>
          <w:b/>
          <w:bCs/>
          <w:color w:val="000000"/>
          <w:sz w:val="28"/>
          <w:szCs w:val="28"/>
        </w:rPr>
        <w:t>相关学科</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leftChars="0" w:right="0" w:rightChars="0" w:firstLine="562" w:firstLineChars="200"/>
        <w:jc w:val="both"/>
        <w:textAlignment w:val="auto"/>
        <w:outlineLvl w:val="9"/>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（一）设计与艺术</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1.早期的造型艺术与设计</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2.艺术的理性化认识</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3.设计与艺术的融合</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4.关于风格</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leftChars="0" w:right="0" w:rightChars="0" w:firstLine="562" w:firstLineChars="200"/>
        <w:jc w:val="both"/>
        <w:textAlignment w:val="auto"/>
        <w:outlineLvl w:val="9"/>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（二）设计与哲学</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1.服务于设计的哲学</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2.物质、设计与人</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3.禅风与民族设计</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leftChars="0" w:right="0" w:rightChars="0" w:firstLine="562" w:firstLineChars="200"/>
        <w:jc w:val="both"/>
        <w:textAlignment w:val="auto"/>
        <w:outlineLvl w:val="9"/>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（三）设计伦理学</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1.设计与伦理的关系</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2.设计伦理原则</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3.设计伦理细化的任务</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leftChars="0" w:right="0" w:rightChars="0" w:firstLine="562" w:firstLineChars="200"/>
        <w:jc w:val="both"/>
        <w:textAlignment w:val="auto"/>
        <w:outlineLvl w:val="9"/>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五、设计前沿及思考</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leftChars="0" w:right="0" w:rightChars="0" w:firstLine="562" w:firstLineChars="200"/>
        <w:jc w:val="both"/>
        <w:textAlignment w:val="auto"/>
        <w:outlineLvl w:val="9"/>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（一）设计与当代社会</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1.对“以人为本”的理解</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2.信息时代的“工业设计”</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3.传统造形技术的现代价值</w:t>
      </w:r>
    </w:p>
    <w:p>
      <w:pPr>
        <w:keepNext w:val="0"/>
        <w:keepLines w:val="0"/>
        <w:pageBreakBefore w:val="0"/>
        <w:kinsoku/>
        <w:wordWrap/>
        <w:overflowPunct/>
        <w:topLinePunct w:val="0"/>
        <w:autoSpaceDE/>
        <w:autoSpaceDN/>
        <w:bidi w:val="0"/>
        <w:adjustRightInd/>
        <w:snapToGrid w:val="0"/>
        <w:spacing w:beforeAutospacing="0" w:afterAutospacing="0" w:line="360" w:lineRule="auto"/>
        <w:ind w:left="0" w:leftChars="0" w:right="0" w:rightChars="0" w:firstLine="562" w:firstLineChars="200"/>
        <w:jc w:val="both"/>
        <w:textAlignment w:val="auto"/>
        <w:outlineLvl w:val="9"/>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（二）关于“文化性”</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1.有关“文化性”的理解</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2.“发展”语境中的设计</w:t>
      </w:r>
    </w:p>
    <w:p>
      <w:pPr>
        <w:keepNext w:val="0"/>
        <w:keepLines w:val="0"/>
        <w:pageBreakBefore w:val="0"/>
        <w:widowControl/>
        <w:kinsoku/>
        <w:wordWrap/>
        <w:overflowPunct/>
        <w:topLinePunct w:val="0"/>
        <w:autoSpaceDE/>
        <w:autoSpaceDN/>
        <w:bidi w:val="0"/>
        <w:adjustRightInd/>
        <w:spacing w:beforeAutospacing="0" w:afterAutospacing="0" w:line="360" w:lineRule="auto"/>
        <w:ind w:left="0" w:leftChars="0" w:right="0" w:rightChars="0"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3.设计批评的当代价值</w:t>
      </w: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xN2YyMzcyZmU1NzAzODA0MDg4ODA2NWM2MWYzMDQifQ=="/>
  </w:docVars>
  <w:rsids>
    <w:rsidRoot w:val="00A10E0A"/>
    <w:rsid w:val="000437E7"/>
    <w:rsid w:val="0012183F"/>
    <w:rsid w:val="001967C3"/>
    <w:rsid w:val="001B0869"/>
    <w:rsid w:val="00243425"/>
    <w:rsid w:val="002C37EB"/>
    <w:rsid w:val="00385B16"/>
    <w:rsid w:val="004A16BD"/>
    <w:rsid w:val="00551756"/>
    <w:rsid w:val="008B10F7"/>
    <w:rsid w:val="008D563E"/>
    <w:rsid w:val="009A55E4"/>
    <w:rsid w:val="009B41AC"/>
    <w:rsid w:val="009D3572"/>
    <w:rsid w:val="00A10E0A"/>
    <w:rsid w:val="00A13F4A"/>
    <w:rsid w:val="00B56AF5"/>
    <w:rsid w:val="00BE131F"/>
    <w:rsid w:val="00C74E53"/>
    <w:rsid w:val="00CD3E89"/>
    <w:rsid w:val="00CF65BB"/>
    <w:rsid w:val="00D020AB"/>
    <w:rsid w:val="00D074DA"/>
    <w:rsid w:val="00D67D50"/>
    <w:rsid w:val="00D916AE"/>
    <w:rsid w:val="00E832D3"/>
    <w:rsid w:val="00E96053"/>
    <w:rsid w:val="00ED3243"/>
    <w:rsid w:val="00F91094"/>
    <w:rsid w:val="00FA64CE"/>
    <w:rsid w:val="019607DF"/>
    <w:rsid w:val="14186472"/>
    <w:rsid w:val="1554330A"/>
    <w:rsid w:val="1FFFDF35"/>
    <w:rsid w:val="242D0FF4"/>
    <w:rsid w:val="24EC45C4"/>
    <w:rsid w:val="26FF37A4"/>
    <w:rsid w:val="309A21FF"/>
    <w:rsid w:val="32946B07"/>
    <w:rsid w:val="38282F98"/>
    <w:rsid w:val="38973E05"/>
    <w:rsid w:val="43F65ECD"/>
    <w:rsid w:val="4F56283A"/>
    <w:rsid w:val="51EB2310"/>
    <w:rsid w:val="64852C29"/>
    <w:rsid w:val="65544A30"/>
    <w:rsid w:val="67895938"/>
    <w:rsid w:val="69F16A28"/>
    <w:rsid w:val="6A4A1C2E"/>
    <w:rsid w:val="76607220"/>
    <w:rsid w:val="B6B3F2F1"/>
    <w:rsid w:val="FF35858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link w:val="4"/>
    <w:qFormat/>
    <w:uiPriority w:val="0"/>
    <w:rPr>
      <w:kern w:val="2"/>
      <w:sz w:val="18"/>
      <w:szCs w:val="18"/>
    </w:rPr>
  </w:style>
  <w:style w:type="character" w:customStyle="1" w:styleId="8">
    <w:name w:val="页脚 字符"/>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lz</Company>
  <Pages>4</Pages>
  <Words>1012</Words>
  <Characters>1073</Characters>
  <Lines>9</Lines>
  <Paragraphs>2</Paragraphs>
  <TotalTime>0</TotalTime>
  <ScaleCrop>false</ScaleCrop>
  <LinksUpToDate>false</LinksUpToDate>
  <CharactersWithSpaces>1073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2014-06-01T16:35:00Z</dcterms:created>
  <dc:creator>User</dc:creator>
  <cp:lastModifiedBy>张璐</cp:lastModifiedBy>
  <dcterms:modified xsi:type="dcterms:W3CDTF">2022-09-20T08:42:52Z</dcterms:modified>
  <dc:title>附件1：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B7FE903C4252454EA8D1179843949635</vt:lpwstr>
  </property>
</Properties>
</file>