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646" w:lineRule="exact" w:before="0"/>
        <w:ind w:left="241" w:right="0" w:firstLine="0"/>
        <w:jc w:val="left"/>
        <w:rPr>
          <w:sz w:val="36"/>
        </w:rPr>
      </w:pPr>
      <w:r>
        <w:rPr>
          <w:rFonts w:ascii="MS Gothic" w:eastAsia="MS Gothic" w:hint="eastAsia"/>
          <w:sz w:val="36"/>
        </w:rPr>
        <w:t>中南民族大学</w:t>
      </w:r>
      <w:r>
        <w:rPr>
          <w:rFonts w:ascii="Malgun Gothic Semilight" w:eastAsia="Malgun Gothic Semilight" w:hint="eastAsia"/>
          <w:b w:val="0"/>
          <w:sz w:val="36"/>
        </w:rPr>
        <w:t>（4219）</w:t>
      </w:r>
      <w:r>
        <w:rPr>
          <w:sz w:val="36"/>
        </w:rPr>
        <w:t>报考点 </w:t>
      </w:r>
      <w:r>
        <w:rPr>
          <w:rFonts w:ascii="Malgun Gothic Semilight" w:eastAsia="Malgun Gothic Semilight" w:hint="eastAsia"/>
          <w:b w:val="0"/>
          <w:sz w:val="36"/>
        </w:rPr>
        <w:t>2021 </w:t>
      </w:r>
      <w:r>
        <w:rPr>
          <w:rFonts w:ascii="MS Gothic" w:eastAsia="MS Gothic" w:hint="eastAsia"/>
          <w:sz w:val="36"/>
        </w:rPr>
        <w:t>年网上确</w:t>
      </w:r>
      <w:r>
        <w:rPr>
          <w:sz w:val="36"/>
        </w:rPr>
        <w:t>认公告</w:t>
      </w:r>
    </w:p>
    <w:p>
      <w:pPr>
        <w:pStyle w:val="BodyText"/>
        <w:spacing w:before="6"/>
        <w:rPr>
          <w:sz w:val="53"/>
        </w:rPr>
      </w:pPr>
    </w:p>
    <w:p>
      <w:pPr>
        <w:pStyle w:val="BodyText"/>
        <w:spacing w:line="290" w:lineRule="auto"/>
        <w:ind w:left="140" w:right="776" w:firstLine="562"/>
        <w:jc w:val="both"/>
      </w:pPr>
      <w:r>
        <w:rPr/>
        <w:t>为优化服务</w:t>
      </w:r>
      <w:r>
        <w:rPr>
          <w:rFonts w:ascii="Malgun Gothic Semilight" w:hAnsi="Malgun Gothic Semilight" w:eastAsia="Malgun Gothic Semilight" w:hint="eastAsia"/>
          <w:b w:val="0"/>
        </w:rPr>
        <w:t>，</w:t>
      </w:r>
      <w:r>
        <w:rPr>
          <w:rFonts w:ascii="MS Gothic" w:hAnsi="MS Gothic" w:eastAsia="MS Gothic" w:hint="eastAsia"/>
        </w:rPr>
        <w:t>方便考生</w:t>
      </w:r>
      <w:r>
        <w:rPr>
          <w:rFonts w:ascii="Malgun Gothic Semilight" w:hAnsi="Malgun Gothic Semilight" w:eastAsia="Malgun Gothic Semilight" w:hint="eastAsia"/>
          <w:b w:val="0"/>
        </w:rPr>
        <w:t>，</w:t>
      </w:r>
      <w:r>
        <w:rPr>
          <w:rFonts w:ascii="MS Gothic" w:hAnsi="MS Gothic" w:eastAsia="MS Gothic" w:hint="eastAsia"/>
        </w:rPr>
        <w:t>提高工作效率和</w:t>
      </w:r>
      <w:r>
        <w:rPr/>
        <w:t>审核质量</w:t>
      </w:r>
      <w:r>
        <w:rPr>
          <w:rFonts w:ascii="Malgun Gothic Semilight" w:hAnsi="Malgun Gothic Semilight" w:eastAsia="Malgun Gothic Semilight" w:hint="eastAsia"/>
          <w:b w:val="0"/>
        </w:rPr>
        <w:t>，</w:t>
      </w:r>
      <w:r>
        <w:rPr>
          <w:rFonts w:ascii="MS Gothic" w:hAnsi="MS Gothic" w:eastAsia="MS Gothic" w:hint="eastAsia"/>
        </w:rPr>
        <w:t>中南民族大学</w:t>
      </w:r>
      <w:r>
        <w:rPr/>
        <w:t>报考点启用</w:t>
      </w:r>
      <w:r>
        <w:rPr>
          <w:rFonts w:ascii="Malgun Gothic Semilight" w:hAnsi="Malgun Gothic Semilight" w:eastAsia="Malgun Gothic Semilight" w:hint="eastAsia"/>
          <w:b w:val="0"/>
        </w:rPr>
        <w:t>“</w:t>
      </w:r>
      <w:r>
        <w:rPr>
          <w:rFonts w:ascii="MS Gothic" w:hAnsi="MS Gothic" w:eastAsia="MS Gothic" w:hint="eastAsia"/>
        </w:rPr>
        <w:t>网上确</w:t>
      </w:r>
      <w:r>
        <w:rPr/>
        <w:t>认</w:t>
      </w:r>
      <w:r>
        <w:rPr>
          <w:rFonts w:ascii="Malgun Gothic Semilight" w:hAnsi="Malgun Gothic Semilight" w:eastAsia="Malgun Gothic Semilight" w:hint="eastAsia"/>
          <w:b w:val="0"/>
        </w:rPr>
        <w:t>”</w:t>
      </w:r>
      <w:r>
        <w:rPr>
          <w:rFonts w:ascii="MS Gothic" w:hAnsi="MS Gothic" w:eastAsia="MS Gothic" w:hint="eastAsia"/>
        </w:rPr>
        <w:t>工作模式</w:t>
      </w:r>
      <w:r>
        <w:rPr>
          <w:rFonts w:ascii="Malgun Gothic Semilight" w:hAnsi="Malgun Gothic Semilight" w:eastAsia="Malgun Gothic Semilight" w:hint="eastAsia"/>
          <w:b w:val="0"/>
        </w:rPr>
        <w:t>。</w:t>
      </w:r>
      <w:r>
        <w:rPr/>
        <w:t>请已网上报名参加 </w:t>
      </w:r>
      <w:r>
        <w:rPr>
          <w:rFonts w:ascii="Malgun Gothic Semilight" w:hAnsi="Malgun Gothic Semilight" w:eastAsia="Malgun Gothic Semilight" w:hint="eastAsia"/>
          <w:b w:val="0"/>
        </w:rPr>
        <w:t>2021 </w:t>
      </w:r>
      <w:r>
        <w:rPr>
          <w:rFonts w:ascii="MS Gothic" w:hAnsi="MS Gothic" w:eastAsia="MS Gothic" w:hint="eastAsia"/>
        </w:rPr>
        <w:t>年全国</w:t>
      </w:r>
      <w:r>
        <w:rPr/>
        <w:t>硕士研究生入学考试且选择中南民族大学报考点</w:t>
      </w:r>
      <w:r>
        <w:rPr>
          <w:rFonts w:ascii="Malgun Gothic Semilight" w:hAnsi="Malgun Gothic Semilight" w:eastAsia="Malgun Gothic Semilight" w:hint="eastAsia"/>
          <w:b w:val="0"/>
        </w:rPr>
        <w:t>（</w:t>
      </w:r>
      <w:r>
        <w:rPr/>
        <w:t>报名号前四</w:t>
      </w:r>
    </w:p>
    <w:p>
      <w:pPr>
        <w:pStyle w:val="BodyText"/>
        <w:spacing w:line="290" w:lineRule="auto" w:before="3"/>
        <w:ind w:left="140" w:right="844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位</w:t>
      </w:r>
      <w:r>
        <w:rPr>
          <w:rFonts w:ascii="Malgun Gothic Semilight" w:eastAsia="Malgun Gothic Semilight" w:hint="eastAsia"/>
          <w:b w:val="0"/>
        </w:rPr>
        <w:t>：4219）</w:t>
      </w:r>
      <w:r>
        <w:rPr>
          <w:rFonts w:ascii="MS Gothic" w:eastAsia="MS Gothic" w:hint="eastAsia"/>
        </w:rPr>
        <w:t>的考生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通</w:t>
      </w:r>
      <w:r>
        <w:rPr/>
        <w:t>过 </w:t>
      </w:r>
      <w:r>
        <w:rPr>
          <w:rFonts w:ascii="Malgun Gothic Semilight" w:eastAsia="Malgun Gothic Semilight" w:hint="eastAsia"/>
          <w:b w:val="0"/>
        </w:rPr>
        <w:t>PC </w:t>
      </w:r>
      <w:r>
        <w:rPr>
          <w:rFonts w:ascii="MS Gothic" w:eastAsia="MS Gothic" w:hint="eastAsia"/>
        </w:rPr>
        <w:t>端或手机端登</w:t>
      </w:r>
      <w:r>
        <w:rPr/>
        <w:t>录网上确认系统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完成网上确</w:t>
      </w:r>
      <w:r>
        <w:rPr/>
        <w:t>认环节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BodyText"/>
        <w:spacing w:before="161"/>
        <w:ind w:left="697"/>
        <w:rPr>
          <w:rFonts w:ascii="Times New Roman" w:eastAsia="Times New Roman"/>
        </w:rPr>
      </w:pPr>
      <w:r>
        <w:rPr/>
        <w:t>电脑端网址</w:t>
      </w:r>
      <w:r>
        <w:rPr>
          <w:rFonts w:ascii="Malgun Gothic Semilight" w:eastAsia="Malgun Gothic Semilight" w:hint="eastAsia"/>
          <w:b w:val="0"/>
        </w:rPr>
        <w:t>：</w:t>
      </w:r>
      <w:r>
        <w:rPr>
          <w:rFonts w:ascii="Times New Roman" w:eastAsia="Times New Roman"/>
          <w:color w:val="0000FF"/>
        </w:rPr>
        <w:t>https://yz.chsi.com.cn/wsqr/stu</w:t>
      </w:r>
    </w:p>
    <w:p>
      <w:pPr>
        <w:pStyle w:val="BodyText"/>
        <w:spacing w:before="268"/>
        <w:ind w:left="702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手机端二</w:t>
      </w:r>
      <w:r>
        <w:rPr/>
        <w:t>维码</w:t>
      </w:r>
      <w:r>
        <w:rPr>
          <w:rFonts w:ascii="Malgun Gothic Semilight" w:eastAsia="Malgun Gothic Semilight" w:hint="eastAsia"/>
          <w:b w:val="0"/>
        </w:rPr>
        <w:t>：</w:t>
      </w:r>
    </w:p>
    <w:p>
      <w:pPr>
        <w:pStyle w:val="BodyText"/>
        <w:spacing w:before="10"/>
        <w:rPr>
          <w:rFonts w:ascii="Malgun Gothic Semilight"/>
          <w:b w:val="0"/>
          <w:sz w:val="22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3215004</wp:posOffset>
            </wp:positionH>
            <wp:positionV relativeFrom="paragraph">
              <wp:posOffset>284625</wp:posOffset>
            </wp:positionV>
            <wp:extent cx="1476374" cy="1476375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6374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Malgun Gothic Semilight"/>
          <w:b w:val="0"/>
          <w:sz w:val="24"/>
        </w:rPr>
      </w:pPr>
    </w:p>
    <w:p>
      <w:pPr>
        <w:pStyle w:val="BodyText"/>
        <w:spacing w:before="1"/>
        <w:ind w:left="702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具体工作安排如下</w:t>
      </w:r>
      <w:r>
        <w:rPr>
          <w:rFonts w:ascii="Malgun Gothic Semilight" w:eastAsia="Malgun Gothic Semilight" w:hint="eastAsia"/>
          <w:b w:val="0"/>
        </w:rPr>
        <w:t>：</w:t>
      </w:r>
    </w:p>
    <w:p>
      <w:pPr>
        <w:pStyle w:val="Heading1"/>
        <w:spacing w:before="274"/>
      </w:pPr>
      <w:r>
        <w:rPr>
          <w:rFonts w:ascii="MS Gothic" w:eastAsia="MS Gothic" w:hint="eastAsia"/>
        </w:rPr>
        <w:t>一</w:t>
      </w:r>
      <w:r>
        <w:rPr>
          <w:rFonts w:ascii="Malgun Gothic Semilight" w:eastAsia="Malgun Gothic Semilight" w:hint="eastAsia"/>
          <w:b w:val="0"/>
        </w:rPr>
        <w:t>、</w:t>
      </w:r>
      <w:r>
        <w:rPr>
          <w:rFonts w:ascii="MS Gothic" w:eastAsia="MS Gothic" w:hint="eastAsia"/>
        </w:rPr>
        <w:t>网上信息确</w:t>
      </w:r>
      <w:r>
        <w:rPr/>
        <w:t>认面向对象及范围</w:t>
      </w:r>
    </w:p>
    <w:p>
      <w:pPr>
        <w:spacing w:before="273"/>
        <w:ind w:left="702" w:right="0" w:firstLine="0"/>
        <w:jc w:val="left"/>
        <w:rPr>
          <w:b/>
          <w:sz w:val="28"/>
        </w:rPr>
      </w:pPr>
      <w:r>
        <w:rPr>
          <w:rFonts w:ascii="Malgun Gothic Semilight" w:hAnsi="Malgun Gothic Semilight" w:eastAsia="Malgun Gothic Semilight" w:hint="eastAsia"/>
          <w:b w:val="0"/>
          <w:spacing w:val="4"/>
          <w:sz w:val="28"/>
        </w:rPr>
        <w:t>（</w:t>
      </w:r>
      <w:r>
        <w:rPr>
          <w:rFonts w:ascii="MS Gothic" w:hAnsi="MS Gothic" w:eastAsia="MS Gothic" w:hint="eastAsia"/>
          <w:b/>
          <w:sz w:val="28"/>
        </w:rPr>
        <w:t>一</w:t>
      </w:r>
      <w:r>
        <w:rPr>
          <w:rFonts w:ascii="Malgun Gothic Semilight" w:hAnsi="Malgun Gothic Semilight" w:eastAsia="Malgun Gothic Semilight" w:hint="eastAsia"/>
          <w:b w:val="0"/>
          <w:sz w:val="28"/>
        </w:rPr>
        <w:t>）</w:t>
      </w:r>
      <w:r>
        <w:rPr>
          <w:b/>
          <w:sz w:val="28"/>
        </w:rPr>
        <w:t>仅面向选择</w:t>
      </w:r>
      <w:r>
        <w:rPr>
          <w:rFonts w:ascii="Malgun Gothic Semilight" w:hAnsi="Malgun Gothic Semilight" w:eastAsia="Malgun Gothic Semilight" w:hint="eastAsia"/>
          <w:b w:val="0"/>
          <w:sz w:val="28"/>
        </w:rPr>
        <w:t>“4219</w:t>
      </w:r>
      <w:r>
        <w:rPr>
          <w:rFonts w:ascii="Malgun Gothic Semilight" w:hAnsi="Malgun Gothic Semilight" w:eastAsia="Malgun Gothic Semilight" w:hint="eastAsia"/>
          <w:b w:val="0"/>
          <w:spacing w:val="56"/>
          <w:sz w:val="28"/>
        </w:rPr>
        <w:t> </w:t>
      </w:r>
      <w:r>
        <w:rPr>
          <w:rFonts w:ascii="MS Gothic" w:hAnsi="MS Gothic" w:eastAsia="MS Gothic" w:hint="eastAsia"/>
          <w:b/>
          <w:sz w:val="28"/>
        </w:rPr>
        <w:t>中南民族大学</w:t>
      </w:r>
      <w:r>
        <w:rPr>
          <w:rFonts w:ascii="Malgun Gothic Semilight" w:hAnsi="Malgun Gothic Semilight" w:eastAsia="Malgun Gothic Semilight" w:hint="eastAsia"/>
          <w:b w:val="0"/>
          <w:sz w:val="28"/>
        </w:rPr>
        <w:t>”</w:t>
      </w:r>
      <w:r>
        <w:rPr>
          <w:rFonts w:ascii="MS Gothic" w:hAnsi="MS Gothic" w:eastAsia="MS Gothic" w:hint="eastAsia"/>
          <w:b/>
          <w:spacing w:val="4"/>
          <w:sz w:val="28"/>
        </w:rPr>
        <w:t>作</w:t>
      </w:r>
      <w:r>
        <w:rPr>
          <w:b/>
          <w:sz w:val="28"/>
        </w:rPr>
        <w:t>为报考点</w:t>
      </w:r>
      <w:r>
        <w:rPr>
          <w:rFonts w:ascii="Malgun Gothic Semilight" w:hAnsi="Malgun Gothic Semilight" w:eastAsia="Malgun Gothic Semilight" w:hint="eastAsia"/>
          <w:b w:val="0"/>
          <w:sz w:val="28"/>
        </w:rPr>
        <w:t>（</w:t>
      </w:r>
      <w:r>
        <w:rPr>
          <w:b/>
          <w:spacing w:val="1"/>
          <w:sz w:val="28"/>
        </w:rPr>
        <w:t>报名号以</w:t>
      </w:r>
    </w:p>
    <w:p>
      <w:pPr>
        <w:spacing w:before="109"/>
        <w:ind w:left="140" w:right="0" w:firstLine="0"/>
        <w:jc w:val="left"/>
        <w:rPr>
          <w:b/>
          <w:sz w:val="28"/>
        </w:rPr>
      </w:pPr>
      <w:r>
        <w:rPr>
          <w:rFonts w:ascii="Malgun Gothic Semilight" w:eastAsia="Malgun Gothic Semilight" w:hint="eastAsia"/>
          <w:b w:val="0"/>
          <w:sz w:val="28"/>
        </w:rPr>
        <w:t>4219</w:t>
      </w:r>
      <w:r>
        <w:rPr>
          <w:rFonts w:ascii="Malgun Gothic Semilight" w:eastAsia="Malgun Gothic Semilight" w:hint="eastAsia"/>
          <w:b w:val="0"/>
          <w:spacing w:val="54"/>
          <w:sz w:val="28"/>
        </w:rPr>
        <w:t> </w:t>
      </w:r>
      <w:r>
        <w:rPr>
          <w:rFonts w:ascii="MS Gothic" w:eastAsia="MS Gothic" w:hint="eastAsia"/>
          <w:b/>
          <w:sz w:val="28"/>
        </w:rPr>
        <w:t>开</w:t>
      </w:r>
      <w:r>
        <w:rPr>
          <w:b/>
          <w:spacing w:val="4"/>
          <w:sz w:val="28"/>
        </w:rPr>
        <w:t>头</w:t>
      </w:r>
      <w:r>
        <w:rPr>
          <w:rFonts w:ascii="Malgun Gothic Semilight" w:eastAsia="Malgun Gothic Semilight" w:hint="eastAsia"/>
          <w:b w:val="0"/>
          <w:sz w:val="28"/>
        </w:rPr>
        <w:t>）</w:t>
      </w:r>
      <w:r>
        <w:rPr>
          <w:rFonts w:ascii="MS Gothic" w:eastAsia="MS Gothic" w:hint="eastAsia"/>
          <w:b/>
          <w:spacing w:val="1"/>
          <w:sz w:val="28"/>
        </w:rPr>
        <w:t>的考生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b/>
          <w:spacing w:val="-24"/>
          <w:sz w:val="28"/>
        </w:rPr>
        <w:t>已于 </w:t>
      </w:r>
      <w:r>
        <w:rPr>
          <w:rFonts w:ascii="Malgun Gothic Semilight" w:eastAsia="Malgun Gothic Semilight" w:hint="eastAsia"/>
          <w:b w:val="0"/>
          <w:sz w:val="28"/>
        </w:rPr>
        <w:t>10</w:t>
      </w:r>
      <w:r>
        <w:rPr>
          <w:rFonts w:ascii="Malgun Gothic Semilight" w:eastAsia="Malgun Gothic Semilight" w:hint="eastAsia"/>
          <w:b w:val="0"/>
          <w:spacing w:val="53"/>
          <w:sz w:val="28"/>
        </w:rPr>
        <w:t> </w:t>
      </w:r>
      <w:r>
        <w:rPr>
          <w:rFonts w:ascii="MS Gothic" w:eastAsia="MS Gothic" w:hint="eastAsia"/>
          <w:b/>
          <w:spacing w:val="-34"/>
          <w:sz w:val="28"/>
        </w:rPr>
        <w:t>月 </w:t>
      </w:r>
      <w:r>
        <w:rPr>
          <w:rFonts w:ascii="Malgun Gothic Semilight" w:eastAsia="Malgun Gothic Semilight" w:hint="eastAsia"/>
          <w:b w:val="0"/>
          <w:sz w:val="28"/>
        </w:rPr>
        <w:t>31 </w:t>
      </w:r>
      <w:r>
        <w:rPr>
          <w:rFonts w:ascii="MS Gothic" w:eastAsia="MS Gothic" w:hint="eastAsia"/>
          <w:b/>
          <w:spacing w:val="-36"/>
          <w:sz w:val="28"/>
        </w:rPr>
        <w:t>日 </w:t>
      </w:r>
      <w:r>
        <w:rPr>
          <w:rFonts w:ascii="Malgun Gothic Semilight" w:eastAsia="Malgun Gothic Semilight" w:hint="eastAsia"/>
          <w:b w:val="0"/>
          <w:sz w:val="28"/>
        </w:rPr>
        <w:t>22:00 </w:t>
      </w:r>
      <w:r>
        <w:rPr>
          <w:rFonts w:ascii="MS Gothic" w:eastAsia="MS Gothic" w:hint="eastAsia"/>
          <w:b/>
          <w:sz w:val="28"/>
        </w:rPr>
        <w:t>前在研招网完成网上</w:t>
      </w:r>
      <w:r>
        <w:rPr>
          <w:b/>
          <w:sz w:val="28"/>
        </w:rPr>
        <w:t>缴</w:t>
      </w:r>
    </w:p>
    <w:p>
      <w:pPr>
        <w:spacing w:before="109"/>
        <w:ind w:left="140" w:right="0" w:firstLine="0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b/>
          <w:sz w:val="28"/>
        </w:rPr>
        <w:t>费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rFonts w:ascii="MS Gothic" w:eastAsia="MS Gothic" w:hint="eastAsia"/>
          <w:b/>
          <w:sz w:val="28"/>
        </w:rPr>
        <w:t>否</w:t>
      </w:r>
      <w:r>
        <w:rPr>
          <w:b/>
          <w:sz w:val="28"/>
        </w:rPr>
        <w:t>则报名无效</w:t>
      </w:r>
      <w:r>
        <w:rPr>
          <w:rFonts w:ascii="Malgun Gothic Semilight" w:eastAsia="Malgun Gothic Semilight" w:hint="eastAsia"/>
          <w:b w:val="0"/>
          <w:sz w:val="28"/>
        </w:rPr>
        <w:t>。</w:t>
      </w:r>
      <w:r>
        <w:rPr>
          <w:rFonts w:ascii="MS Gothic" w:eastAsia="MS Gothic" w:hint="eastAsia"/>
          <w:b/>
          <w:sz w:val="28"/>
        </w:rPr>
        <w:t>具体包括以下 </w:t>
      </w:r>
      <w:r>
        <w:rPr>
          <w:rFonts w:ascii="Malgun Gothic Semilight" w:eastAsia="Malgun Gothic Semilight" w:hint="eastAsia"/>
          <w:b w:val="0"/>
          <w:sz w:val="28"/>
        </w:rPr>
        <w:t>2 </w:t>
      </w:r>
      <w:r>
        <w:rPr>
          <w:b/>
          <w:sz w:val="28"/>
        </w:rPr>
        <w:t>类考生</w:t>
      </w:r>
      <w:r>
        <w:rPr>
          <w:rFonts w:ascii="Malgun Gothic Semilight" w:eastAsia="Malgun Gothic Semilight" w:hint="eastAsia"/>
          <w:b w:val="0"/>
          <w:sz w:val="28"/>
        </w:rPr>
        <w:t>：</w:t>
      </w:r>
    </w:p>
    <w:p>
      <w:pPr>
        <w:pStyle w:val="ListParagraph"/>
        <w:numPr>
          <w:ilvl w:val="0"/>
          <w:numId w:val="1"/>
        </w:numPr>
        <w:tabs>
          <w:tab w:pos="1006" w:val="left" w:leader="none"/>
        </w:tabs>
        <w:spacing w:line="240" w:lineRule="auto" w:before="268" w:after="0"/>
        <w:ind w:left="1006" w:right="0" w:hanging="386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color w:val="171717"/>
          <w:sz w:val="28"/>
        </w:rPr>
        <w:t>武</w:t>
      </w:r>
      <w:r>
        <w:rPr>
          <w:color w:val="171717"/>
          <w:sz w:val="28"/>
        </w:rPr>
        <w:t>汉市报考我校的考生</w:t>
      </w:r>
      <w:r>
        <w:rPr>
          <w:rFonts w:ascii="Malgun Gothic Semilight" w:eastAsia="Malgun Gothic Semilight" w:hint="eastAsia"/>
          <w:b w:val="0"/>
          <w:color w:val="171717"/>
          <w:sz w:val="28"/>
        </w:rPr>
        <w:t>。</w:t>
      </w:r>
    </w:p>
    <w:p>
      <w:pPr>
        <w:spacing w:after="0" w:line="240" w:lineRule="auto"/>
        <w:jc w:val="left"/>
        <w:rPr>
          <w:rFonts w:ascii="Malgun Gothic Semilight" w:eastAsia="Malgun Gothic Semilight" w:hint="eastAsia"/>
          <w:sz w:val="28"/>
        </w:rPr>
        <w:sectPr>
          <w:type w:val="continuous"/>
          <w:pgSz w:w="11910" w:h="16840"/>
          <w:pgMar w:top="1420" w:bottom="280" w:left="1660" w:right="1080"/>
        </w:sectPr>
      </w:pPr>
    </w:p>
    <w:p>
      <w:pPr>
        <w:pStyle w:val="BodyText"/>
        <w:spacing w:line="290" w:lineRule="auto" w:before="16"/>
        <w:ind w:left="140" w:right="724" w:firstLine="480"/>
        <w:rPr>
          <w:rFonts w:ascii="Malgun Gothic Semilight" w:eastAsia="Malgun Gothic Semilight" w:hint="eastAsia"/>
          <w:b w:val="0"/>
        </w:rPr>
      </w:pPr>
      <w:r>
        <w:rPr>
          <w:rFonts w:ascii="Malgun Gothic Semilight" w:eastAsia="Malgun Gothic Semilight" w:hint="eastAsia"/>
          <w:b w:val="0"/>
          <w:color w:val="171717"/>
        </w:rPr>
        <w:t>2．2021 </w:t>
      </w:r>
      <w:r>
        <w:rPr>
          <w:rFonts w:ascii="MS Gothic" w:eastAsia="MS Gothic" w:hint="eastAsia"/>
          <w:color w:val="171717"/>
        </w:rPr>
        <w:t>年本校</w:t>
      </w:r>
      <w:r>
        <w:rPr>
          <w:color w:val="171717"/>
        </w:rPr>
        <w:t>应届本科毕业生报考省外招生单位以及报考武汉</w:t>
      </w:r>
      <w:r>
        <w:rPr>
          <w:rFonts w:ascii="MS Gothic" w:eastAsia="MS Gothic" w:hint="eastAsia"/>
          <w:color w:val="171717"/>
        </w:rPr>
        <w:t>未</w:t>
      </w:r>
      <w:r>
        <w:rPr>
          <w:color w:val="171717"/>
        </w:rPr>
        <w:t>设报考点的省内招生单位的考生</w:t>
      </w:r>
      <w:r>
        <w:rPr>
          <w:rFonts w:ascii="Malgun Gothic Semilight" w:eastAsia="Malgun Gothic Semilight" w:hint="eastAsia"/>
          <w:b w:val="0"/>
          <w:color w:val="171717"/>
        </w:rPr>
        <w:t>。</w:t>
      </w:r>
    </w:p>
    <w:p>
      <w:pPr>
        <w:pStyle w:val="BodyText"/>
        <w:spacing w:line="235" w:lineRule="auto"/>
        <w:ind w:left="140" w:right="904" w:firstLine="562"/>
        <w:rPr>
          <w:rFonts w:ascii="Malgun Gothic Semilight" w:eastAsia="Malgun Gothic Semilight" w:hint="eastAsia"/>
          <w:b w:val="0"/>
        </w:rPr>
      </w:pPr>
      <w:r>
        <w:rPr>
          <w:rFonts w:ascii="Malgun Gothic Semilight" w:eastAsia="Malgun Gothic Semilight" w:hint="eastAsia"/>
          <w:b w:val="0"/>
          <w:w w:val="95"/>
        </w:rPr>
        <w:t>（</w:t>
      </w:r>
      <w:r>
        <w:rPr>
          <w:rFonts w:ascii="MS Gothic" w:eastAsia="MS Gothic" w:hint="eastAsia"/>
          <w:w w:val="95"/>
        </w:rPr>
        <w:t>二</w:t>
      </w:r>
      <w:r>
        <w:rPr>
          <w:rFonts w:ascii="Malgun Gothic Semilight" w:eastAsia="Malgun Gothic Semilight" w:hint="eastAsia"/>
          <w:b w:val="0"/>
          <w:w w:val="95"/>
        </w:rPr>
        <w:t>）</w:t>
      </w:r>
      <w:r>
        <w:rPr>
          <w:rFonts w:ascii="MS Gothic" w:eastAsia="MS Gothic" w:hint="eastAsia"/>
          <w:w w:val="95"/>
        </w:rPr>
        <w:t>推免生已在教育部推免服</w:t>
      </w:r>
      <w:r>
        <w:rPr>
          <w:spacing w:val="-1"/>
          <w:w w:val="95"/>
        </w:rPr>
        <w:t>务系统里进行了待录取确认手  </w:t>
      </w:r>
      <w:r>
        <w:rPr/>
        <w:t>续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此次无需参加网上确</w:t>
      </w:r>
      <w:r>
        <w:rPr/>
        <w:t>认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Heading1"/>
        <w:spacing w:before="137"/>
      </w:pPr>
      <w:r>
        <w:rPr>
          <w:rFonts w:ascii="MS Gothic" w:eastAsia="MS Gothic" w:hint="eastAsia"/>
        </w:rPr>
        <w:t>二</w:t>
      </w:r>
      <w:r>
        <w:rPr>
          <w:rFonts w:ascii="Malgun Gothic Semilight" w:eastAsia="Malgun Gothic Semilight" w:hint="eastAsia"/>
          <w:b w:val="0"/>
        </w:rPr>
        <w:t>、</w:t>
      </w:r>
      <w:r>
        <w:rPr>
          <w:rFonts w:ascii="MS Gothic" w:eastAsia="MS Gothic" w:hint="eastAsia"/>
        </w:rPr>
        <w:t>网上确</w:t>
      </w:r>
      <w:r>
        <w:rPr/>
        <w:t>认时间及考点审核时间</w:t>
      </w:r>
    </w:p>
    <w:p>
      <w:pPr>
        <w:pStyle w:val="BodyText"/>
        <w:spacing w:before="142"/>
        <w:ind w:left="702"/>
        <w:jc w:val="both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网上确</w:t>
      </w:r>
      <w:r>
        <w:rPr/>
        <w:t>认时间</w:t>
      </w:r>
      <w:r>
        <w:rPr>
          <w:rFonts w:ascii="Malgun Gothic Semilight" w:eastAsia="Malgun Gothic Semilight" w:hint="eastAsia"/>
          <w:b w:val="0"/>
        </w:rPr>
        <w:t>：2020 </w:t>
      </w:r>
      <w:r>
        <w:rPr>
          <w:rFonts w:ascii="MS Gothic" w:eastAsia="MS Gothic" w:hint="eastAsia"/>
          <w:b/>
        </w:rPr>
        <w:t>年 </w:t>
      </w:r>
      <w:r>
        <w:rPr>
          <w:rFonts w:ascii="Malgun Gothic Semilight" w:eastAsia="Malgun Gothic Semilight" w:hint="eastAsia"/>
          <w:b w:val="0"/>
        </w:rPr>
        <w:t>11 </w:t>
      </w:r>
      <w:r>
        <w:rPr>
          <w:rFonts w:ascii="MS Gothic" w:eastAsia="MS Gothic" w:hint="eastAsia"/>
          <w:b/>
        </w:rPr>
        <w:t>月 </w:t>
      </w:r>
      <w:r>
        <w:rPr>
          <w:rFonts w:ascii="Malgun Gothic Semilight" w:eastAsia="Malgun Gothic Semilight" w:hint="eastAsia"/>
          <w:b w:val="0"/>
        </w:rPr>
        <w:t>6 </w:t>
      </w:r>
      <w:r>
        <w:rPr>
          <w:rFonts w:ascii="MS Gothic" w:eastAsia="MS Gothic" w:hint="eastAsia"/>
          <w:b/>
        </w:rPr>
        <w:t>日 </w:t>
      </w:r>
      <w:r>
        <w:rPr>
          <w:rFonts w:ascii="Malgun Gothic Semilight" w:eastAsia="Malgun Gothic Semilight" w:hint="eastAsia"/>
          <w:b w:val="0"/>
        </w:rPr>
        <w:t>08：00-10 </w:t>
      </w:r>
      <w:r>
        <w:rPr>
          <w:rFonts w:ascii="MS Gothic" w:eastAsia="MS Gothic" w:hint="eastAsia"/>
          <w:b/>
        </w:rPr>
        <w:t>日 </w:t>
      </w:r>
      <w:r>
        <w:rPr>
          <w:rFonts w:ascii="Malgun Gothic Semilight" w:eastAsia="Malgun Gothic Semilight" w:hint="eastAsia"/>
          <w:b w:val="0"/>
        </w:rPr>
        <w:t>17：00。</w:t>
      </w:r>
    </w:p>
    <w:p>
      <w:pPr>
        <w:spacing w:line="220" w:lineRule="auto" w:before="173"/>
        <w:ind w:left="140" w:right="1131" w:firstLine="562"/>
        <w:jc w:val="both"/>
        <w:rPr>
          <w:rFonts w:ascii="Malgun Gothic Semilight" w:eastAsia="Malgun Gothic Semilight" w:hint="eastAsia"/>
          <w:b w:val="0"/>
          <w:sz w:val="30"/>
        </w:rPr>
      </w:pPr>
      <w:r>
        <w:rPr>
          <w:rFonts w:ascii="MS Gothic" w:eastAsia="MS Gothic" w:hint="eastAsia"/>
          <w:sz w:val="28"/>
        </w:rPr>
        <w:t>考点工作人</w:t>
      </w:r>
      <w:r>
        <w:rPr>
          <w:spacing w:val="1"/>
          <w:sz w:val="28"/>
        </w:rPr>
        <w:t>员审核时间</w:t>
      </w:r>
      <w:r>
        <w:rPr>
          <w:rFonts w:ascii="Malgun Gothic Semilight" w:eastAsia="Malgun Gothic Semilight" w:hint="eastAsia"/>
          <w:b w:val="0"/>
          <w:sz w:val="28"/>
        </w:rPr>
        <w:t>：2020</w:t>
      </w:r>
      <w:r>
        <w:rPr>
          <w:rFonts w:ascii="Malgun Gothic Semilight" w:eastAsia="Malgun Gothic Semilight" w:hint="eastAsia"/>
          <w:b w:val="0"/>
          <w:spacing w:val="-12"/>
          <w:sz w:val="28"/>
        </w:rPr>
        <w:t> </w:t>
      </w:r>
      <w:r>
        <w:rPr>
          <w:rFonts w:ascii="MS Gothic" w:eastAsia="MS Gothic" w:hint="eastAsia"/>
          <w:b/>
          <w:spacing w:val="-38"/>
          <w:sz w:val="28"/>
        </w:rPr>
        <w:t>年 </w:t>
      </w:r>
      <w:r>
        <w:rPr>
          <w:rFonts w:ascii="Malgun Gothic Semilight" w:eastAsia="Malgun Gothic Semilight" w:hint="eastAsia"/>
          <w:b w:val="0"/>
          <w:sz w:val="28"/>
        </w:rPr>
        <w:t>11</w:t>
      </w:r>
      <w:r>
        <w:rPr>
          <w:rFonts w:ascii="Malgun Gothic Semilight" w:eastAsia="Malgun Gothic Semilight" w:hint="eastAsia"/>
          <w:b w:val="0"/>
          <w:spacing w:val="-11"/>
          <w:sz w:val="28"/>
        </w:rPr>
        <w:t> </w:t>
      </w:r>
      <w:r>
        <w:rPr>
          <w:rFonts w:ascii="MS Gothic" w:eastAsia="MS Gothic" w:hint="eastAsia"/>
          <w:b/>
          <w:spacing w:val="-37"/>
          <w:sz w:val="28"/>
        </w:rPr>
        <w:t>月 </w:t>
      </w:r>
      <w:r>
        <w:rPr>
          <w:rFonts w:ascii="Malgun Gothic Semilight" w:eastAsia="Malgun Gothic Semilight" w:hint="eastAsia"/>
          <w:b w:val="0"/>
          <w:sz w:val="28"/>
        </w:rPr>
        <w:t>6</w:t>
      </w:r>
      <w:r>
        <w:rPr>
          <w:rFonts w:ascii="Malgun Gothic Semilight" w:eastAsia="Malgun Gothic Semilight" w:hint="eastAsia"/>
          <w:b w:val="0"/>
          <w:spacing w:val="-12"/>
          <w:sz w:val="28"/>
        </w:rPr>
        <w:t> </w:t>
      </w:r>
      <w:r>
        <w:rPr>
          <w:rFonts w:ascii="MS Gothic" w:eastAsia="MS Gothic" w:hint="eastAsia"/>
          <w:b/>
          <w:sz w:val="28"/>
        </w:rPr>
        <w:t>日</w:t>
      </w:r>
      <w:r>
        <w:rPr>
          <w:rFonts w:ascii="Malgun Gothic Semilight" w:eastAsia="Malgun Gothic Semilight" w:hint="eastAsia"/>
          <w:b w:val="0"/>
          <w:sz w:val="28"/>
        </w:rPr>
        <w:t>-11</w:t>
      </w:r>
      <w:r>
        <w:rPr>
          <w:rFonts w:ascii="Malgun Gothic Semilight" w:eastAsia="Malgun Gothic Semilight" w:hint="eastAsia"/>
          <w:b w:val="0"/>
          <w:spacing w:val="51"/>
          <w:sz w:val="28"/>
        </w:rPr>
        <w:t> </w:t>
      </w:r>
      <w:r>
        <w:rPr>
          <w:rFonts w:ascii="MS Gothic" w:eastAsia="MS Gothic" w:hint="eastAsia"/>
          <w:b/>
          <w:sz w:val="28"/>
        </w:rPr>
        <w:t>日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b/>
          <w:spacing w:val="-25"/>
          <w:sz w:val="28"/>
        </w:rPr>
        <w:t>每天 </w:t>
      </w:r>
      <w:r>
        <w:rPr>
          <w:rFonts w:ascii="Malgun Gothic Semilight" w:eastAsia="Malgun Gothic Semilight" w:hint="eastAsia"/>
          <w:b w:val="0"/>
          <w:sz w:val="28"/>
        </w:rPr>
        <w:t>8： 30-12：00，14：00-17：00</w:t>
      </w:r>
      <w:r>
        <w:rPr>
          <w:rFonts w:ascii="Malgun Gothic Semilight" w:eastAsia="Malgun Gothic Semilight" w:hint="eastAsia"/>
          <w:b w:val="0"/>
          <w:spacing w:val="4"/>
          <w:sz w:val="28"/>
        </w:rPr>
        <w:t>。</w:t>
      </w:r>
      <w:r>
        <w:rPr>
          <w:rFonts w:ascii="MS Gothic" w:eastAsia="MS Gothic" w:hint="eastAsia"/>
          <w:spacing w:val="-5"/>
          <w:sz w:val="30"/>
        </w:rPr>
        <w:t>已</w:t>
      </w:r>
      <w:r>
        <w:rPr>
          <w:spacing w:val="-5"/>
          <w:sz w:val="30"/>
        </w:rPr>
        <w:t>经上传材料但审核未通过的考</w:t>
      </w:r>
      <w:r>
        <w:rPr>
          <w:rFonts w:ascii="MS Gothic" w:eastAsia="MS Gothic" w:hint="eastAsia"/>
          <w:spacing w:val="-5"/>
          <w:sz w:val="30"/>
        </w:rPr>
        <w:t>生</w:t>
      </w:r>
      <w:r>
        <w:rPr>
          <w:rFonts w:ascii="Malgun Gothic Semilight" w:eastAsia="Malgun Gothic Semilight" w:hint="eastAsia"/>
          <w:b w:val="0"/>
          <w:spacing w:val="-5"/>
          <w:sz w:val="30"/>
        </w:rPr>
        <w:t>，</w:t>
      </w:r>
      <w:r>
        <w:rPr>
          <w:spacing w:val="-5"/>
          <w:sz w:val="30"/>
        </w:rPr>
        <w:t>补充材料截止时间为 </w:t>
      </w:r>
      <w:r>
        <w:rPr>
          <w:rFonts w:ascii="Malgun Gothic Semilight" w:eastAsia="Malgun Gothic Semilight" w:hint="eastAsia"/>
          <w:b w:val="0"/>
          <w:sz w:val="28"/>
        </w:rPr>
        <w:t>11</w:t>
      </w:r>
      <w:r>
        <w:rPr>
          <w:rFonts w:ascii="Malgun Gothic Semilight" w:eastAsia="Malgun Gothic Semilight" w:hint="eastAsia"/>
          <w:b w:val="0"/>
          <w:spacing w:val="-6"/>
          <w:sz w:val="28"/>
        </w:rPr>
        <w:t> </w:t>
      </w:r>
      <w:r>
        <w:rPr>
          <w:rFonts w:ascii="MS Gothic" w:eastAsia="MS Gothic" w:hint="eastAsia"/>
          <w:b/>
          <w:spacing w:val="-35"/>
          <w:sz w:val="28"/>
        </w:rPr>
        <w:t>月 </w:t>
      </w:r>
      <w:r>
        <w:rPr>
          <w:rFonts w:ascii="Malgun Gothic Semilight" w:eastAsia="Malgun Gothic Semilight" w:hint="eastAsia"/>
          <w:b w:val="0"/>
          <w:sz w:val="28"/>
        </w:rPr>
        <w:t>11</w:t>
      </w:r>
      <w:r>
        <w:rPr>
          <w:rFonts w:ascii="Malgun Gothic Semilight" w:eastAsia="Malgun Gothic Semilight" w:hint="eastAsia"/>
          <w:b w:val="0"/>
          <w:spacing w:val="-6"/>
          <w:sz w:val="28"/>
        </w:rPr>
        <w:t> </w:t>
      </w:r>
      <w:r>
        <w:rPr>
          <w:rFonts w:ascii="MS Gothic" w:eastAsia="MS Gothic" w:hint="eastAsia"/>
          <w:b/>
          <w:spacing w:val="-35"/>
          <w:sz w:val="28"/>
        </w:rPr>
        <w:t>日 </w:t>
      </w:r>
      <w:r>
        <w:rPr>
          <w:rFonts w:ascii="Malgun Gothic Semilight" w:eastAsia="Malgun Gothic Semilight" w:hint="eastAsia"/>
          <w:b w:val="0"/>
          <w:sz w:val="28"/>
        </w:rPr>
        <w:t>14:00</w:t>
      </w:r>
      <w:r>
        <w:rPr>
          <w:rFonts w:ascii="Malgun Gothic Semilight" w:eastAsia="Malgun Gothic Semilight" w:hint="eastAsia"/>
          <w:b w:val="0"/>
          <w:sz w:val="30"/>
        </w:rPr>
        <w:t>。</w:t>
      </w:r>
    </w:p>
    <w:p>
      <w:pPr>
        <w:pStyle w:val="BodyText"/>
        <w:spacing w:before="138"/>
        <w:ind w:left="702"/>
        <w:rPr>
          <w:rFonts w:ascii="MS Gothic" w:eastAsia="MS Gothic" w:hint="eastAsia"/>
        </w:rPr>
      </w:pPr>
      <w:r>
        <w:rPr>
          <w:rFonts w:ascii="MS Gothic" w:eastAsia="MS Gothic" w:hint="eastAsia"/>
        </w:rPr>
        <w:t>考生在</w:t>
      </w:r>
      <w:r>
        <w:rPr/>
        <w:t>规定时间内</w:t>
      </w:r>
      <w:r>
        <w:rPr>
          <w:rFonts w:ascii="Malgun Gothic Semilight" w:eastAsia="Malgun Gothic Semilight" w:hint="eastAsia"/>
          <w:b w:val="0"/>
        </w:rPr>
        <w:t>，</w:t>
      </w:r>
      <w:r>
        <w:rPr/>
        <w:t>进入登陆页面后</w:t>
      </w:r>
      <w:r>
        <w:rPr>
          <w:rFonts w:ascii="Malgun Gothic Semilight" w:eastAsia="Malgun Gothic Semilight" w:hint="eastAsia"/>
          <w:b w:val="0"/>
        </w:rPr>
        <w:t>，</w:t>
      </w:r>
      <w:r>
        <w:rPr/>
        <w:t>输入学信网账号</w:t>
      </w:r>
      <w:r>
        <w:rPr>
          <w:rFonts w:ascii="Malgun Gothic Semilight" w:eastAsia="Malgun Gothic Semilight" w:hint="eastAsia"/>
          <w:b w:val="0"/>
        </w:rPr>
        <w:t>、</w:t>
      </w:r>
      <w:r>
        <w:rPr>
          <w:rFonts w:ascii="MS Gothic" w:eastAsia="MS Gothic" w:hint="eastAsia"/>
        </w:rPr>
        <w:t>密</w:t>
      </w:r>
    </w:p>
    <w:p>
      <w:pPr>
        <w:pStyle w:val="BodyText"/>
        <w:spacing w:line="509" w:lineRule="exact"/>
        <w:ind w:left="140"/>
        <w:rPr>
          <w:rFonts w:ascii="Malgun Gothic Semilight" w:eastAsia="Malgun Gothic Semilight" w:hint="eastAsia"/>
          <w:b w:val="0"/>
        </w:rPr>
      </w:pPr>
      <w:r>
        <w:rPr/>
        <w:t>码</w:t>
      </w:r>
      <w:r>
        <w:rPr>
          <w:rFonts w:ascii="Malgun Gothic Semilight" w:eastAsia="Malgun Gothic Semilight" w:hint="eastAsia"/>
          <w:b w:val="0"/>
        </w:rPr>
        <w:t>，</w:t>
      </w:r>
    </w:p>
    <w:p>
      <w:pPr>
        <w:pStyle w:val="BodyText"/>
        <w:spacing w:line="292" w:lineRule="auto" w:before="142"/>
        <w:ind w:left="140" w:right="903"/>
        <w:jc w:val="both"/>
        <w:rPr>
          <w:rFonts w:ascii="MS Gothic" w:eastAsia="MS Gothic" w:hint="eastAsia"/>
        </w:rPr>
      </w:pPr>
      <w:r>
        <w:rPr>
          <w:rFonts w:ascii="MS Gothic" w:eastAsia="MS Gothic" w:hint="eastAsia"/>
          <w:w w:val="95"/>
        </w:rPr>
        <w:t>核</w:t>
      </w:r>
      <w:r>
        <w:rPr>
          <w:w w:val="95"/>
        </w:rPr>
        <w:t>对本人的网报信息</w:t>
      </w:r>
      <w:r>
        <w:rPr>
          <w:rFonts w:ascii="Malgun Gothic Semilight" w:eastAsia="Malgun Gothic Semilight" w:hint="eastAsia"/>
          <w:b w:val="0"/>
          <w:w w:val="95"/>
        </w:rPr>
        <w:t>、</w:t>
      </w:r>
      <w:r>
        <w:rPr>
          <w:rFonts w:ascii="MS Gothic" w:eastAsia="MS Gothic" w:hint="eastAsia"/>
          <w:w w:val="95"/>
        </w:rPr>
        <w:t>按要求上</w:t>
      </w:r>
      <w:r>
        <w:rPr>
          <w:w w:val="95"/>
        </w:rPr>
        <w:t>传相关材料照片后等待考点审核结  </w:t>
      </w:r>
      <w:r>
        <w:rPr>
          <w:rFonts w:ascii="MS Gothic" w:eastAsia="MS Gothic" w:hint="eastAsia"/>
          <w:w w:val="95"/>
        </w:rPr>
        <w:t>果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网上</w:t>
      </w:r>
      <w:r>
        <w:rPr>
          <w:w w:val="95"/>
        </w:rPr>
        <w:t>审核通过的考生视为报名成功</w:t>
      </w:r>
      <w:r>
        <w:rPr>
          <w:rFonts w:ascii="Malgun Gothic Semilight" w:eastAsia="Malgun Gothic Semilight" w:hint="eastAsia"/>
          <w:b w:val="0"/>
          <w:w w:val="95"/>
        </w:rPr>
        <w:t>。</w:t>
      </w:r>
      <w:r>
        <w:rPr>
          <w:rFonts w:ascii="MS Gothic" w:eastAsia="MS Gothic" w:hint="eastAsia"/>
          <w:w w:val="95"/>
        </w:rPr>
        <w:t>在</w:t>
      </w:r>
      <w:r>
        <w:rPr>
          <w:w w:val="95"/>
        </w:rPr>
        <w:t>审核期内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网上</w:t>
      </w:r>
      <w:r>
        <w:rPr>
          <w:w w:val="95"/>
        </w:rPr>
        <w:t>审核未  </w:t>
      </w:r>
      <w:r>
        <w:rPr>
          <w:rFonts w:ascii="MS Gothic" w:eastAsia="MS Gothic" w:hint="eastAsia"/>
        </w:rPr>
        <w:t>通</w:t>
      </w:r>
    </w:p>
    <w:p>
      <w:pPr>
        <w:pStyle w:val="BodyText"/>
        <w:spacing w:line="506" w:lineRule="exact" w:before="121"/>
        <w:ind w:left="140"/>
        <w:rPr>
          <w:rFonts w:ascii="Malgun Gothic Semilight" w:eastAsia="Malgun Gothic Semilight" w:hint="eastAsia"/>
          <w:b w:val="0"/>
        </w:rPr>
      </w:pPr>
      <w:r>
        <w:rPr>
          <w:w w:val="95"/>
        </w:rPr>
        <w:t>过的考生可补充相关材料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spacing w:val="2"/>
          <w:w w:val="95"/>
        </w:rPr>
        <w:t>等待</w:t>
      </w:r>
      <w:r>
        <w:rPr>
          <w:spacing w:val="2"/>
          <w:w w:val="95"/>
        </w:rPr>
        <w:t>审核</w:t>
      </w:r>
      <w:r>
        <w:rPr>
          <w:rFonts w:ascii="Malgun Gothic Semilight" w:eastAsia="Malgun Gothic Semilight" w:hint="eastAsia"/>
          <w:b w:val="0"/>
          <w:spacing w:val="4"/>
          <w:w w:val="95"/>
        </w:rPr>
        <w:t>，</w:t>
      </w:r>
      <w:r>
        <w:rPr>
          <w:w w:val="95"/>
        </w:rPr>
        <w:t>审核通过后视为报名成功</w:t>
      </w:r>
      <w:r>
        <w:rPr>
          <w:rFonts w:ascii="Malgun Gothic Semilight" w:eastAsia="Malgun Gothic Semilight" w:hint="eastAsia"/>
          <w:b w:val="0"/>
          <w:w w:val="95"/>
        </w:rPr>
        <w:t>。</w:t>
      </w:r>
    </w:p>
    <w:p>
      <w:pPr>
        <w:pStyle w:val="BodyText"/>
        <w:spacing w:line="506" w:lineRule="exact"/>
        <w:ind w:left="140"/>
        <w:rPr>
          <w:rFonts w:ascii="Malgun Gothic Semilight" w:eastAsia="Malgun Gothic Semilight" w:hint="eastAsia"/>
          <w:b w:val="0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1153363</wp:posOffset>
            </wp:positionH>
            <wp:positionV relativeFrom="paragraph">
              <wp:posOffset>395529</wp:posOffset>
            </wp:positionV>
            <wp:extent cx="5126983" cy="177355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6983" cy="177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1148003</wp:posOffset>
            </wp:positionH>
            <wp:positionV relativeFrom="paragraph">
              <wp:posOffset>717728</wp:posOffset>
            </wp:positionV>
            <wp:extent cx="404989" cy="165163"/>
            <wp:effectExtent l="0" t="0" r="0" b="0"/>
            <wp:wrapTopAndBottom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989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S Gothic" w:eastAsia="MS Gothic" w:hint="eastAsia"/>
          <w:spacing w:val="1"/>
          <w:w w:val="95"/>
          <w:position w:val="2"/>
        </w:rPr>
        <w:t>逾期不再</w:t>
      </w:r>
      <w:r>
        <w:rPr>
          <w:w w:val="95"/>
          <w:position w:val="2"/>
        </w:rPr>
        <w:t>办理确认手续</w:t>
      </w:r>
      <w:r>
        <w:rPr>
          <w:rFonts w:ascii="Malgun Gothic Semilight" w:eastAsia="Malgun Gothic Semilight" w:hint="eastAsia"/>
          <w:b w:val="0"/>
          <w:spacing w:val="15"/>
          <w:w w:val="95"/>
          <w:position w:val="2"/>
        </w:rPr>
        <w:t>。  </w:t>
      </w:r>
      <w:r>
        <w:rPr>
          <w:rFonts w:ascii="Malgun Gothic Semilight" w:eastAsia="Malgun Gothic Semilight" w:hint="eastAsia"/>
          <w:b w:val="0"/>
          <w:spacing w:val="15"/>
          <w:w w:val="99"/>
        </w:rPr>
        <w:drawing>
          <wp:inline distT="0" distB="0" distL="0" distR="0">
            <wp:extent cx="3185287" cy="167639"/>
            <wp:effectExtent l="0" t="0" r="0" b="0"/>
            <wp:docPr id="7" name="image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85287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 Semilight" w:eastAsia="Malgun Gothic Semilight" w:hint="eastAsia"/>
          <w:b w:val="0"/>
          <w:spacing w:val="15"/>
          <w:w w:val="99"/>
        </w:rPr>
      </w:r>
    </w:p>
    <w:p>
      <w:pPr>
        <w:pStyle w:val="BodyText"/>
        <w:spacing w:before="15"/>
        <w:rPr>
          <w:rFonts w:ascii="Malgun Gothic Semilight"/>
          <w:b w:val="0"/>
          <w:sz w:val="8"/>
        </w:rPr>
      </w:pPr>
    </w:p>
    <w:p>
      <w:pPr>
        <w:pStyle w:val="Heading1"/>
        <w:spacing w:before="240"/>
      </w:pPr>
      <w:r>
        <w:rPr>
          <w:rFonts w:ascii="MS Gothic" w:eastAsia="MS Gothic" w:hint="eastAsia"/>
        </w:rPr>
        <w:t>三</w:t>
      </w:r>
      <w:r>
        <w:rPr>
          <w:rFonts w:ascii="Malgun Gothic Semilight" w:eastAsia="Malgun Gothic Semilight" w:hint="eastAsia"/>
          <w:b w:val="0"/>
        </w:rPr>
        <w:t>、</w:t>
      </w:r>
      <w:r>
        <w:rPr>
          <w:rFonts w:ascii="MS Gothic" w:eastAsia="MS Gothic" w:hint="eastAsia"/>
        </w:rPr>
        <w:t>网上信息确</w:t>
      </w:r>
      <w:r>
        <w:rPr/>
        <w:t>认流程及所需提交材料及标准</w:t>
      </w:r>
    </w:p>
    <w:p>
      <w:pPr>
        <w:spacing w:before="148"/>
        <w:ind w:left="702" w:right="0" w:firstLine="0"/>
        <w:jc w:val="left"/>
        <w:rPr>
          <w:b/>
          <w:sz w:val="28"/>
        </w:rPr>
      </w:pPr>
      <w:r>
        <w:rPr>
          <w:rFonts w:ascii="Malgun Gothic Semilight" w:eastAsia="Malgun Gothic Semilight" w:hint="eastAsia"/>
          <w:b w:val="0"/>
          <w:sz w:val="28"/>
        </w:rPr>
        <w:t>（</w:t>
      </w:r>
      <w:r>
        <w:rPr>
          <w:rFonts w:ascii="MS Gothic" w:eastAsia="MS Gothic" w:hint="eastAsia"/>
          <w:b/>
          <w:sz w:val="28"/>
        </w:rPr>
        <w:t>一</w:t>
      </w:r>
      <w:r>
        <w:rPr>
          <w:rFonts w:ascii="Malgun Gothic Semilight" w:eastAsia="Malgun Gothic Semilight" w:hint="eastAsia"/>
          <w:b w:val="0"/>
          <w:sz w:val="28"/>
        </w:rPr>
        <w:t>）</w:t>
      </w:r>
      <w:r>
        <w:rPr>
          <w:rFonts w:ascii="MS Gothic" w:eastAsia="MS Gothic" w:hint="eastAsia"/>
          <w:b/>
          <w:sz w:val="28"/>
        </w:rPr>
        <w:t>网上确</w:t>
      </w:r>
      <w:r>
        <w:rPr>
          <w:b/>
          <w:sz w:val="28"/>
        </w:rPr>
        <w:t>认流程</w:t>
      </w:r>
    </w:p>
    <w:p>
      <w:pPr>
        <w:spacing w:after="0"/>
        <w:jc w:val="left"/>
        <w:rPr>
          <w:sz w:val="28"/>
        </w:rPr>
        <w:sectPr>
          <w:pgSz w:w="11910" w:h="16840"/>
          <w:pgMar w:top="1460" w:bottom="280" w:left="1660" w:right="1080"/>
        </w:sectPr>
      </w:pPr>
    </w:p>
    <w:p>
      <w:pPr>
        <w:pStyle w:val="BodyText"/>
        <w:ind w:left="803"/>
        <w:rPr>
          <w:sz w:val="20"/>
        </w:rPr>
      </w:pPr>
      <w:r>
        <w:rPr>
          <w:sz w:val="20"/>
        </w:rPr>
        <w:drawing>
          <wp:inline distT="0" distB="0" distL="0" distR="0">
            <wp:extent cx="3728192" cy="3657600"/>
            <wp:effectExtent l="0" t="0" r="0" b="0"/>
            <wp:docPr id="9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8192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1"/>
        <w:rPr>
          <w:b/>
          <w:sz w:val="11"/>
        </w:rPr>
      </w:pPr>
    </w:p>
    <w:p>
      <w:pPr>
        <w:pStyle w:val="Heading1"/>
        <w:spacing w:before="31"/>
        <w:ind w:left="741"/>
      </w:pPr>
      <w:r>
        <w:rPr>
          <w:rFonts w:ascii="Malgun Gothic Semilight" w:eastAsia="Malgun Gothic Semilight" w:hint="eastAsia"/>
          <w:b w:val="0"/>
        </w:rPr>
        <w:t>（</w:t>
      </w:r>
      <w:r>
        <w:rPr>
          <w:rFonts w:ascii="MS Gothic" w:eastAsia="MS Gothic" w:hint="eastAsia"/>
        </w:rPr>
        <w:t>二</w:t>
      </w:r>
      <w:r>
        <w:rPr>
          <w:rFonts w:ascii="Malgun Gothic Semilight" w:eastAsia="Malgun Gothic Semilight" w:hint="eastAsia"/>
          <w:b w:val="0"/>
        </w:rPr>
        <w:t>）</w:t>
      </w:r>
      <w:r>
        <w:rPr>
          <w:rFonts w:ascii="MS Gothic" w:eastAsia="MS Gothic" w:hint="eastAsia"/>
        </w:rPr>
        <w:t>网上确</w:t>
      </w:r>
      <w:r>
        <w:rPr/>
        <w:t>认材料审核标准</w:t>
      </w:r>
    </w:p>
    <w:p>
      <w:pPr>
        <w:pStyle w:val="BodyText"/>
        <w:spacing w:before="272"/>
        <w:ind w:left="702"/>
      </w:pPr>
      <w:r>
        <w:rPr/>
        <w:t>为便于考生提前准备确认材料</w:t>
      </w:r>
      <w:r>
        <w:rPr>
          <w:rFonts w:ascii="Malgun Gothic Semilight" w:eastAsia="Malgun Gothic Semilight" w:hint="eastAsia"/>
          <w:b w:val="0"/>
        </w:rPr>
        <w:t>，</w:t>
      </w:r>
      <w:r>
        <w:rPr/>
        <w:t>现将网上确认时考生应提交材</w:t>
      </w:r>
    </w:p>
    <w:p>
      <w:pPr>
        <w:pStyle w:val="BodyText"/>
        <w:spacing w:before="14"/>
        <w:rPr>
          <w:sz w:val="7"/>
        </w:rPr>
      </w:pPr>
    </w:p>
    <w:p>
      <w:pPr>
        <w:pStyle w:val="BodyText"/>
        <w:spacing w:before="59"/>
        <w:ind w:left="140"/>
        <w:rPr>
          <w:rFonts w:ascii="MS Gothic" w:eastAsia="MS Gothic" w:hint="eastAsia"/>
        </w:rPr>
      </w:pPr>
      <w:r>
        <w:rPr>
          <w:rFonts w:ascii="MS Gothic" w:eastAsia="MS Gothic" w:hint="eastAsia"/>
          <w:w w:val="99"/>
        </w:rPr>
        <w:t>料</w:t>
      </w:r>
    </w:p>
    <w:p>
      <w:pPr>
        <w:pStyle w:val="BodyText"/>
        <w:spacing w:before="11"/>
        <w:rPr>
          <w:rFonts w:ascii="MS Gothic"/>
          <w:sz w:val="25"/>
        </w:rPr>
      </w:pPr>
    </w:p>
    <w:p>
      <w:pPr>
        <w:pStyle w:val="BodyText"/>
        <w:ind w:left="140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公布如下</w:t>
      </w:r>
      <w:r>
        <w:rPr>
          <w:rFonts w:ascii="Malgun Gothic Semilight" w:eastAsia="Malgun Gothic Semilight" w:hint="eastAsia"/>
          <w:b w:val="0"/>
        </w:rPr>
        <w:t>：</w:t>
      </w:r>
    </w:p>
    <w:p>
      <w:pPr>
        <w:pStyle w:val="Heading1"/>
        <w:numPr>
          <w:ilvl w:val="1"/>
          <w:numId w:val="1"/>
        </w:numPr>
        <w:tabs>
          <w:tab w:pos="876" w:val="left" w:leader="none"/>
        </w:tabs>
        <w:spacing w:line="240" w:lineRule="auto" w:before="275" w:after="0"/>
        <w:ind w:left="875" w:right="0" w:hanging="174"/>
        <w:jc w:val="left"/>
      </w:pPr>
      <w:r>
        <w:rPr>
          <w:rFonts w:ascii="MS Gothic" w:eastAsia="MS Gothic" w:hint="eastAsia"/>
        </w:rPr>
        <w:t>所有考生网上确</w:t>
      </w:r>
      <w:r>
        <w:rPr>
          <w:spacing w:val="4"/>
        </w:rPr>
        <w:t>认</w:t>
      </w:r>
      <w:r>
        <w:rPr>
          <w:rFonts w:ascii="MS Gothic" w:eastAsia="MS Gothic" w:hint="eastAsia"/>
        </w:rPr>
        <w:t>必</w:t>
      </w:r>
      <w:r>
        <w:rPr/>
        <w:t>须上传的材料照片及标准</w:t>
      </w:r>
      <w:r>
        <w:rPr>
          <w:rFonts w:ascii="Malgun Gothic Semilight" w:eastAsia="Malgun Gothic Semilight" w:hint="eastAsia"/>
          <w:b w:val="0"/>
        </w:rPr>
        <w:t>（</w:t>
      </w:r>
      <w:r>
        <w:rPr>
          <w:rFonts w:ascii="MS Gothic" w:eastAsia="MS Gothic" w:hint="eastAsia"/>
          <w:spacing w:val="-2"/>
        </w:rPr>
        <w:t>以下 </w:t>
      </w:r>
      <w:r>
        <w:rPr>
          <w:rFonts w:ascii="Malgun Gothic Semilight" w:eastAsia="Malgun Gothic Semilight" w:hint="eastAsia"/>
          <w:b w:val="0"/>
        </w:rPr>
        <w:t>3</w:t>
      </w:r>
      <w:r>
        <w:rPr>
          <w:rFonts w:ascii="Malgun Gothic Semilight" w:eastAsia="Malgun Gothic Semilight" w:hint="eastAsia"/>
          <w:b w:val="0"/>
          <w:spacing w:val="59"/>
        </w:rPr>
        <w:t> </w:t>
      </w:r>
      <w:r>
        <w:rPr/>
        <w:t>项为</w:t>
      </w:r>
    </w:p>
    <w:p>
      <w:pPr>
        <w:spacing w:before="110"/>
        <w:ind w:left="140" w:right="0" w:firstLine="0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b/>
          <w:sz w:val="28"/>
        </w:rPr>
        <w:t>所有考生必</w:t>
      </w:r>
      <w:r>
        <w:rPr>
          <w:b/>
          <w:sz w:val="28"/>
        </w:rPr>
        <w:t>须上传项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b/>
          <w:sz w:val="28"/>
        </w:rPr>
        <w:t>请按要求上传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rFonts w:ascii="MS Gothic" w:eastAsia="MS Gothic" w:hint="eastAsia"/>
          <w:b/>
          <w:sz w:val="28"/>
        </w:rPr>
        <w:t>否</w:t>
      </w:r>
      <w:r>
        <w:rPr>
          <w:b/>
          <w:sz w:val="28"/>
        </w:rPr>
        <w:t>则影响审核结果</w:t>
      </w:r>
      <w:r>
        <w:rPr>
          <w:rFonts w:ascii="Malgun Gothic Semilight" w:eastAsia="Malgun Gothic Semilight" w:hint="eastAsia"/>
          <w:b w:val="0"/>
          <w:sz w:val="28"/>
        </w:rPr>
        <w:t>）</w:t>
      </w:r>
    </w:p>
    <w:p>
      <w:pPr>
        <w:pStyle w:val="ListParagraph"/>
        <w:numPr>
          <w:ilvl w:val="0"/>
          <w:numId w:val="2"/>
        </w:numPr>
        <w:tabs>
          <w:tab w:pos="1366" w:val="left" w:leader="none"/>
        </w:tabs>
        <w:spacing w:line="290" w:lineRule="auto" w:before="272" w:after="0"/>
        <w:ind w:left="140" w:right="795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w w:val="95"/>
          <w:sz w:val="28"/>
        </w:rPr>
        <w:t>本人近三月内正面</w:t>
      </w:r>
      <w:r>
        <w:rPr>
          <w:rFonts w:ascii="Malgun Gothic Semilight" w:eastAsia="Malgun Gothic Semilight" w:hint="eastAsia"/>
          <w:b w:val="0"/>
          <w:w w:val="95"/>
          <w:sz w:val="28"/>
        </w:rPr>
        <w:t>、</w:t>
      </w:r>
      <w:r>
        <w:rPr>
          <w:rFonts w:ascii="MS Gothic" w:eastAsia="MS Gothic" w:hint="eastAsia"/>
          <w:spacing w:val="2"/>
          <w:w w:val="95"/>
          <w:sz w:val="28"/>
        </w:rPr>
        <w:t>免冠</w:t>
      </w:r>
      <w:r>
        <w:rPr>
          <w:rFonts w:ascii="Malgun Gothic Semilight" w:eastAsia="Malgun Gothic Semilight" w:hint="eastAsia"/>
          <w:b w:val="0"/>
          <w:w w:val="95"/>
          <w:sz w:val="28"/>
        </w:rPr>
        <w:t>、</w:t>
      </w:r>
      <w:r>
        <w:rPr>
          <w:rFonts w:ascii="MS Gothic" w:eastAsia="MS Gothic" w:hint="eastAsia"/>
          <w:w w:val="95"/>
          <w:sz w:val="28"/>
        </w:rPr>
        <w:t>无</w:t>
      </w:r>
      <w:r>
        <w:rPr>
          <w:spacing w:val="4"/>
          <w:w w:val="95"/>
          <w:sz w:val="28"/>
        </w:rPr>
        <w:t>妆</w:t>
      </w:r>
      <w:r>
        <w:rPr>
          <w:rFonts w:ascii="Malgun Gothic Semilight" w:eastAsia="Malgun Gothic Semilight" w:hint="eastAsia"/>
          <w:b w:val="0"/>
          <w:spacing w:val="4"/>
          <w:w w:val="95"/>
          <w:sz w:val="28"/>
        </w:rPr>
        <w:t>、</w:t>
      </w:r>
      <w:r>
        <w:rPr>
          <w:rFonts w:ascii="MS Gothic" w:eastAsia="MS Gothic" w:hint="eastAsia"/>
          <w:w w:val="95"/>
          <w:sz w:val="28"/>
        </w:rPr>
        <w:t>彩色</w:t>
      </w:r>
      <w:r>
        <w:rPr>
          <w:spacing w:val="1"/>
          <w:w w:val="95"/>
          <w:sz w:val="28"/>
        </w:rPr>
        <w:t>电子证件照</w:t>
      </w:r>
      <w:r>
        <w:rPr>
          <w:rFonts w:ascii="Malgun Gothic Semilight" w:eastAsia="Malgun Gothic Semilight" w:hint="eastAsia"/>
          <w:b w:val="0"/>
          <w:w w:val="95"/>
          <w:sz w:val="28"/>
        </w:rPr>
        <w:t>（</w:t>
      </w:r>
      <w:r>
        <w:rPr>
          <w:rFonts w:ascii="MS Gothic" w:eastAsia="MS Gothic" w:hint="eastAsia"/>
          <w:color w:val="C00000"/>
          <w:spacing w:val="-6"/>
          <w:w w:val="95"/>
          <w:sz w:val="28"/>
        </w:rPr>
        <w:t>白色 </w:t>
      </w:r>
      <w:r>
        <w:rPr>
          <w:rFonts w:ascii="MS Gothic" w:eastAsia="MS Gothic" w:hint="eastAsia"/>
          <w:color w:val="C00000"/>
          <w:sz w:val="28"/>
        </w:rPr>
        <w:t>背景</w:t>
      </w:r>
      <w:r>
        <w:rPr>
          <w:rFonts w:ascii="Malgun Gothic Semilight" w:eastAsia="Malgun Gothic Semilight" w:hint="eastAsia"/>
          <w:b w:val="0"/>
          <w:sz w:val="28"/>
        </w:rPr>
        <w:t>），</w:t>
      </w:r>
      <w:r>
        <w:rPr>
          <w:rFonts w:ascii="MS Gothic" w:eastAsia="MS Gothic" w:hint="eastAsia"/>
          <w:sz w:val="28"/>
        </w:rPr>
        <w:t>照片要求如下</w:t>
      </w:r>
      <w:r>
        <w:rPr>
          <w:sz w:val="28"/>
        </w:rPr>
        <w:t>图</w:t>
      </w:r>
      <w:r>
        <w:rPr>
          <w:rFonts w:ascii="Malgun Gothic Semilight" w:eastAsia="Malgun Gothic Semilight" w:hint="eastAsia"/>
          <w:b w:val="0"/>
          <w:sz w:val="28"/>
        </w:rPr>
        <w:t>：</w:t>
      </w:r>
    </w:p>
    <w:p>
      <w:pPr>
        <w:spacing w:after="0" w:line="290" w:lineRule="auto"/>
        <w:jc w:val="left"/>
        <w:rPr>
          <w:rFonts w:ascii="Malgun Gothic Semilight" w:eastAsia="Malgun Gothic Semilight" w:hint="eastAsia"/>
          <w:sz w:val="28"/>
        </w:rPr>
        <w:sectPr>
          <w:pgSz w:w="11910" w:h="16840"/>
          <w:pgMar w:top="1560" w:bottom="280" w:left="1660" w:right="1080"/>
        </w:sectPr>
      </w:pPr>
    </w:p>
    <w:p>
      <w:pPr>
        <w:pStyle w:val="BodyText"/>
        <w:ind w:left="2240"/>
        <w:rPr>
          <w:rFonts w:ascii="Malgun Gothic Semilight"/>
          <w:sz w:val="20"/>
        </w:rPr>
      </w:pPr>
      <w:r>
        <w:rPr>
          <w:rFonts w:ascii="Malgun Gothic Semilight"/>
          <w:sz w:val="20"/>
        </w:rPr>
        <w:drawing>
          <wp:inline distT="0" distB="0" distL="0" distR="0">
            <wp:extent cx="1285875" cy="1704975"/>
            <wp:effectExtent l="0" t="0" r="0" b="0"/>
            <wp:docPr id="11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 Semilight"/>
          <w:sz w:val="20"/>
        </w:rPr>
      </w:r>
    </w:p>
    <w:p>
      <w:pPr>
        <w:pStyle w:val="BodyText"/>
        <w:spacing w:before="8"/>
        <w:rPr>
          <w:rFonts w:ascii="Malgun Gothic Semilight"/>
          <w:b w:val="0"/>
          <w:sz w:val="15"/>
        </w:rPr>
      </w:pPr>
    </w:p>
    <w:p>
      <w:pPr>
        <w:spacing w:line="338" w:lineRule="auto" w:before="42"/>
        <w:ind w:left="140" w:right="859" w:firstLine="48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①</w:t>
      </w:r>
      <w:r>
        <w:rPr>
          <w:rFonts w:ascii="MS Gothic" w:hAnsi="MS Gothic" w:eastAsia="MS Gothic" w:hint="eastAsia"/>
          <w:sz w:val="24"/>
        </w:rPr>
        <w:t>本人近三个月内正面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免冠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无</w:t>
      </w:r>
      <w:r>
        <w:rPr>
          <w:sz w:val="24"/>
        </w:rPr>
        <w:t>妆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彩色</w:t>
      </w:r>
      <w:r>
        <w:rPr>
          <w:sz w:val="24"/>
        </w:rPr>
        <w:t>电子证件照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（</w:t>
      </w:r>
      <w:r>
        <w:rPr>
          <w:rFonts w:ascii="MS Gothic" w:hAnsi="MS Gothic" w:eastAsia="MS Gothic" w:hint="eastAsia"/>
          <w:sz w:val="24"/>
        </w:rPr>
        <w:t>白色背景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用于准考</w:t>
      </w:r>
      <w:r>
        <w:rPr>
          <w:sz w:val="24"/>
        </w:rPr>
        <w:t>证照片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）；</w:t>
      </w:r>
    </w:p>
    <w:p>
      <w:pPr>
        <w:spacing w:before="168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②</w:t>
      </w:r>
      <w:r>
        <w:rPr>
          <w:sz w:val="24"/>
        </w:rPr>
        <w:t>仅支持 </w:t>
      </w:r>
      <w:r>
        <w:rPr>
          <w:rFonts w:ascii="Malgun Gothic Semilight" w:hAnsi="Malgun Gothic Semilight" w:eastAsia="Malgun Gothic Semilight" w:hint="eastAsia"/>
          <w:b w:val="0"/>
          <w:sz w:val="24"/>
        </w:rPr>
        <w:t>jpg </w:t>
      </w:r>
      <w:r>
        <w:rPr>
          <w:rFonts w:ascii="MS Gothic" w:hAnsi="MS Gothic" w:eastAsia="MS Gothic" w:hint="eastAsia"/>
          <w:sz w:val="24"/>
        </w:rPr>
        <w:t>或 </w:t>
      </w:r>
      <w:r>
        <w:rPr>
          <w:rFonts w:ascii="Malgun Gothic Semilight" w:hAnsi="Malgun Gothic Semilight" w:eastAsia="Malgun Gothic Semilight" w:hint="eastAsia"/>
          <w:b w:val="0"/>
          <w:sz w:val="24"/>
        </w:rPr>
        <w:t>jpeg </w:t>
      </w:r>
      <w:r>
        <w:rPr>
          <w:rFonts w:ascii="MS Gothic" w:hAnsi="MS Gothic" w:eastAsia="MS Gothic" w:hint="eastAsia"/>
          <w:sz w:val="24"/>
        </w:rPr>
        <w:t>格式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建</w:t>
      </w:r>
      <w:r>
        <w:rPr>
          <w:sz w:val="24"/>
        </w:rPr>
        <w:t>议大小不超过 </w:t>
      </w:r>
      <w:r>
        <w:rPr>
          <w:rFonts w:ascii="Malgun Gothic Semilight" w:hAnsi="Malgun Gothic Semilight" w:eastAsia="Malgun Gothic Semilight" w:hint="eastAsia"/>
          <w:b w:val="0"/>
          <w:sz w:val="24"/>
        </w:rPr>
        <w:t>10M，</w:t>
      </w:r>
      <w:r>
        <w:rPr>
          <w:sz w:val="24"/>
        </w:rPr>
        <w:t>宽高比例 </w:t>
      </w:r>
      <w:r>
        <w:rPr>
          <w:rFonts w:ascii="Malgun Gothic Semilight" w:hAnsi="Malgun Gothic Semilight" w:eastAsia="Malgun Gothic Semilight" w:hint="eastAsia"/>
          <w:b w:val="0"/>
          <w:sz w:val="24"/>
        </w:rPr>
        <w:t>3:4；</w:t>
      </w:r>
    </w:p>
    <w:p>
      <w:pPr>
        <w:pStyle w:val="BodyText"/>
        <w:spacing w:before="14"/>
        <w:rPr>
          <w:rFonts w:ascii="Malgun Gothic Semilight"/>
          <w:b w:val="0"/>
          <w:sz w:val="18"/>
        </w:rPr>
      </w:pPr>
    </w:p>
    <w:p>
      <w:pPr>
        <w:spacing w:before="0"/>
        <w:ind w:left="620" w:right="0" w:firstLine="0"/>
        <w:jc w:val="left"/>
        <w:rPr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③</w:t>
      </w:r>
      <w:r>
        <w:rPr>
          <w:rFonts w:ascii="MS Gothic" w:hAnsi="MS Gothic" w:eastAsia="MS Gothic" w:hint="eastAsia"/>
          <w:sz w:val="24"/>
        </w:rPr>
        <w:t>坐姿端正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双眼自然</w:t>
      </w:r>
      <w:r>
        <w:rPr>
          <w:sz w:val="24"/>
        </w:rPr>
        <w:t>睁开并平视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耳</w:t>
      </w:r>
      <w:r>
        <w:rPr>
          <w:sz w:val="24"/>
        </w:rPr>
        <w:t>朵对称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左右肩膀平衡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sz w:val="24"/>
        </w:rPr>
        <w:t>头部和肩</w:t>
      </w:r>
    </w:p>
    <w:p>
      <w:pPr>
        <w:spacing w:before="183"/>
        <w:ind w:left="140" w:right="0" w:firstLine="0"/>
        <w:jc w:val="left"/>
        <w:rPr>
          <w:rFonts w:ascii="Malgun Gothic Semilight" w:eastAsia="Malgun Gothic Semilight" w:hint="eastAsia"/>
          <w:b w:val="0"/>
          <w:sz w:val="24"/>
        </w:rPr>
      </w:pPr>
      <w:r>
        <w:rPr>
          <w:rFonts w:ascii="MS Gothic" w:eastAsia="MS Gothic" w:hint="eastAsia"/>
          <w:sz w:val="24"/>
        </w:rPr>
        <w:t>部要端正且不能</w:t>
      </w:r>
      <w:r>
        <w:rPr>
          <w:sz w:val="24"/>
        </w:rPr>
        <w:t>过大或过小</w:t>
      </w:r>
      <w:r>
        <w:rPr>
          <w:rFonts w:ascii="Malgun Gothic Semilight" w:eastAsia="Malgun Gothic Semilight" w:hint="eastAsia"/>
          <w:b w:val="0"/>
          <w:sz w:val="24"/>
        </w:rPr>
        <w:t>，</w:t>
      </w:r>
      <w:r>
        <w:rPr>
          <w:rFonts w:ascii="MS Gothic" w:eastAsia="MS Gothic" w:hint="eastAsia"/>
          <w:sz w:val="24"/>
        </w:rPr>
        <w:t>需占整个照片的比例</w:t>
      </w:r>
      <w:r>
        <w:rPr>
          <w:sz w:val="24"/>
        </w:rPr>
        <w:t>为 </w:t>
      </w:r>
      <w:r>
        <w:rPr>
          <w:rFonts w:ascii="Malgun Gothic Semilight" w:eastAsia="Malgun Gothic Semilight" w:hint="eastAsia"/>
          <w:b w:val="0"/>
          <w:sz w:val="24"/>
        </w:rPr>
        <w:t>2/3；</w:t>
      </w:r>
    </w:p>
    <w:p>
      <w:pPr>
        <w:pStyle w:val="BodyText"/>
        <w:spacing w:before="15"/>
        <w:rPr>
          <w:rFonts w:ascii="Malgun Gothic Semilight"/>
          <w:b w:val="0"/>
          <w:sz w:val="18"/>
        </w:rPr>
      </w:pPr>
    </w:p>
    <w:p>
      <w:pPr>
        <w:spacing w:before="0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④</w:t>
      </w:r>
      <w:r>
        <w:rPr>
          <w:sz w:val="24"/>
        </w:rPr>
        <w:t>请不要化妆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不得佩戴眼</w:t>
      </w:r>
      <w:r>
        <w:rPr>
          <w:sz w:val="24"/>
        </w:rPr>
        <w:t>镜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sz w:val="24"/>
        </w:rPr>
        <w:t>隐形眼镜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美瞳拍照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；</w:t>
      </w:r>
    </w:p>
    <w:p>
      <w:pPr>
        <w:pStyle w:val="BodyText"/>
        <w:spacing w:before="2"/>
        <w:rPr>
          <w:rFonts w:ascii="Malgun Gothic Semilight"/>
          <w:b w:val="0"/>
          <w:sz w:val="19"/>
        </w:rPr>
      </w:pPr>
    </w:p>
    <w:p>
      <w:pPr>
        <w:spacing w:before="0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⑤</w:t>
      </w:r>
      <w:r>
        <w:rPr>
          <w:rFonts w:ascii="MS Gothic" w:hAnsi="MS Gothic" w:eastAsia="MS Gothic" w:hint="eastAsia"/>
          <w:sz w:val="24"/>
        </w:rPr>
        <w:t>照明光</w:t>
      </w:r>
      <w:r>
        <w:rPr>
          <w:sz w:val="24"/>
        </w:rPr>
        <w:t>线均匀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sz w:val="24"/>
        </w:rPr>
        <w:t>脸部不能发光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无高光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光斑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无阴影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sz w:val="24"/>
        </w:rPr>
        <w:t>红眼等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；</w:t>
      </w:r>
    </w:p>
    <w:p>
      <w:pPr>
        <w:pStyle w:val="BodyText"/>
        <w:spacing w:before="14"/>
        <w:rPr>
          <w:rFonts w:ascii="Malgun Gothic Semilight"/>
          <w:b w:val="0"/>
          <w:sz w:val="18"/>
        </w:rPr>
      </w:pPr>
    </w:p>
    <w:p>
      <w:pPr>
        <w:spacing w:before="0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⑥</w:t>
      </w:r>
      <w:r>
        <w:rPr>
          <w:sz w:val="24"/>
        </w:rPr>
        <w:t>头发不得遮挡脸部或造成阴影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要露出五官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；</w:t>
      </w:r>
    </w:p>
    <w:p>
      <w:pPr>
        <w:pStyle w:val="BodyText"/>
        <w:spacing w:before="15"/>
        <w:rPr>
          <w:rFonts w:ascii="Malgun Gothic Semilight"/>
          <w:b w:val="0"/>
          <w:sz w:val="18"/>
        </w:rPr>
      </w:pPr>
    </w:p>
    <w:p>
      <w:pPr>
        <w:spacing w:before="0"/>
        <w:ind w:left="620" w:right="0" w:firstLine="0"/>
        <w:jc w:val="left"/>
        <w:rPr>
          <w:rFonts w:ascii="MS Gothic" w:hAnsi="MS Gothic" w:eastAsia="MS Gothic" w:hint="eastAsia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⑦</w:t>
      </w:r>
      <w:r>
        <w:rPr>
          <w:rFonts w:ascii="MS Gothic" w:hAnsi="MS Gothic" w:eastAsia="MS Gothic" w:hint="eastAsia"/>
          <w:sz w:val="24"/>
        </w:rPr>
        <w:t>能如</w:t>
      </w:r>
      <w:r>
        <w:rPr>
          <w:sz w:val="24"/>
        </w:rPr>
        <w:t>实地反映本人近期相貌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照片内容要求真</w:t>
      </w:r>
      <w:r>
        <w:rPr>
          <w:sz w:val="24"/>
        </w:rPr>
        <w:t>实有效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不得做任何修改</w:t>
      </w:r>
    </w:p>
    <w:p>
      <w:pPr>
        <w:spacing w:before="183"/>
        <w:ind w:left="140" w:right="0" w:firstLine="0"/>
        <w:jc w:val="left"/>
        <w:rPr>
          <w:rFonts w:ascii="Malgun Gothic Semilight" w:eastAsia="Malgun Gothic Semilight" w:hint="eastAsia"/>
          <w:b w:val="0"/>
          <w:sz w:val="24"/>
        </w:rPr>
      </w:pPr>
      <w:r>
        <w:rPr>
          <w:rFonts w:ascii="Malgun Gothic Semilight" w:eastAsia="Malgun Gothic Semilight" w:hint="eastAsia"/>
          <w:b w:val="0"/>
          <w:sz w:val="24"/>
        </w:rPr>
        <w:t>（</w:t>
      </w:r>
      <w:r>
        <w:rPr>
          <w:rFonts w:ascii="MS Gothic" w:eastAsia="MS Gothic" w:hint="eastAsia"/>
          <w:sz w:val="24"/>
        </w:rPr>
        <w:t>未</w:t>
      </w:r>
      <w:r>
        <w:rPr>
          <w:sz w:val="24"/>
        </w:rPr>
        <w:t>经过 </w:t>
      </w:r>
      <w:r>
        <w:rPr>
          <w:rFonts w:ascii="Malgun Gothic Semilight" w:eastAsia="Malgun Gothic Semilight" w:hint="eastAsia"/>
          <w:b w:val="0"/>
          <w:sz w:val="24"/>
        </w:rPr>
        <w:t>PS </w:t>
      </w:r>
      <w:r>
        <w:rPr>
          <w:rFonts w:ascii="MS Gothic" w:eastAsia="MS Gothic" w:hint="eastAsia"/>
          <w:sz w:val="24"/>
        </w:rPr>
        <w:t>等照片</w:t>
      </w:r>
      <w:r>
        <w:rPr>
          <w:sz w:val="24"/>
        </w:rPr>
        <w:t>编辑软件处理</w:t>
      </w:r>
      <w:r>
        <w:rPr>
          <w:rFonts w:ascii="Malgun Gothic Semilight" w:eastAsia="Malgun Gothic Semilight" w:hint="eastAsia"/>
          <w:b w:val="0"/>
          <w:sz w:val="24"/>
        </w:rPr>
        <w:t>，</w:t>
      </w:r>
      <w:r>
        <w:rPr>
          <w:rFonts w:ascii="MS Gothic" w:eastAsia="MS Gothic" w:hint="eastAsia"/>
          <w:sz w:val="24"/>
        </w:rPr>
        <w:t>不得用照片翻拍</w:t>
      </w:r>
      <w:r>
        <w:rPr>
          <w:rFonts w:ascii="Malgun Gothic Semilight" w:eastAsia="Malgun Gothic Semilight" w:hint="eastAsia"/>
          <w:b w:val="0"/>
          <w:sz w:val="24"/>
        </w:rPr>
        <w:t>）；</w:t>
      </w:r>
    </w:p>
    <w:p>
      <w:pPr>
        <w:pStyle w:val="BodyText"/>
        <w:spacing w:before="1"/>
        <w:rPr>
          <w:rFonts w:ascii="Malgun Gothic Semilight"/>
          <w:b w:val="0"/>
          <w:sz w:val="19"/>
        </w:rPr>
      </w:pPr>
    </w:p>
    <w:p>
      <w:pPr>
        <w:spacing w:before="1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⑧</w:t>
      </w:r>
      <w:r>
        <w:rPr>
          <w:sz w:val="24"/>
        </w:rPr>
        <w:t>请务必谨慎上传符合上述全部要求的照片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否</w:t>
      </w:r>
      <w:r>
        <w:rPr>
          <w:sz w:val="24"/>
        </w:rPr>
        <w:t>则会影响审核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。</w:t>
      </w:r>
    </w:p>
    <w:p>
      <w:pPr>
        <w:pStyle w:val="BodyText"/>
        <w:spacing w:before="7"/>
        <w:rPr>
          <w:rFonts w:ascii="Malgun Gothic Semilight"/>
          <w:b w:val="0"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1410" w:val="left" w:leader="none"/>
        </w:tabs>
        <w:spacing w:line="240" w:lineRule="auto" w:before="0" w:after="0"/>
        <w:ind w:left="1409" w:right="0" w:hanging="708"/>
        <w:jc w:val="left"/>
        <w:rPr>
          <w:sz w:val="28"/>
        </w:rPr>
      </w:pPr>
      <w:r>
        <w:rPr>
          <w:rFonts w:ascii="MS Gothic" w:eastAsia="MS Gothic" w:hint="eastAsia"/>
          <w:spacing w:val="2"/>
          <w:sz w:val="28"/>
        </w:rPr>
        <w:t>本人身份</w:t>
      </w:r>
      <w:r>
        <w:rPr>
          <w:sz w:val="28"/>
        </w:rPr>
        <w:t>证原件正反面照</w:t>
      </w:r>
      <w:r>
        <w:rPr>
          <w:rFonts w:ascii="Malgun Gothic Semilight" w:eastAsia="Malgun Gothic Semilight" w:hint="eastAsia"/>
          <w:b w:val="0"/>
          <w:sz w:val="28"/>
        </w:rPr>
        <w:t>（</w:t>
      </w:r>
      <w:r>
        <w:rPr>
          <w:rFonts w:ascii="MS Gothic" w:eastAsia="MS Gothic" w:hint="eastAsia"/>
          <w:spacing w:val="2"/>
          <w:sz w:val="28"/>
        </w:rPr>
        <w:t>分正</w:t>
      </w:r>
      <w:r>
        <w:rPr>
          <w:rFonts w:ascii="Malgun Gothic Semilight" w:eastAsia="Malgun Gothic Semilight" w:hint="eastAsia"/>
          <w:b w:val="0"/>
          <w:spacing w:val="4"/>
          <w:sz w:val="28"/>
        </w:rPr>
        <w:t>、</w:t>
      </w:r>
      <w:r>
        <w:rPr>
          <w:rFonts w:ascii="MS Gothic" w:eastAsia="MS Gothic" w:hint="eastAsia"/>
          <w:sz w:val="28"/>
        </w:rPr>
        <w:t>反面两</w:t>
      </w:r>
      <w:r>
        <w:rPr>
          <w:spacing w:val="1"/>
          <w:sz w:val="28"/>
        </w:rPr>
        <w:t>张上传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sz w:val="28"/>
        </w:rPr>
        <w:t>请确保</w:t>
      </w:r>
    </w:p>
    <w:p>
      <w:pPr>
        <w:pStyle w:val="BodyText"/>
        <w:spacing w:before="109"/>
        <w:ind w:left="140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身份</w:t>
      </w:r>
      <w:r>
        <w:rPr/>
        <w:t>证边框完整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字迹清晰可</w:t>
      </w:r>
      <w:r>
        <w:rPr/>
        <w:t>见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亮度均匀</w:t>
      </w:r>
      <w:r>
        <w:rPr>
          <w:rFonts w:ascii="Malgun Gothic Semilight" w:eastAsia="Malgun Gothic Semilight" w:hint="eastAsia"/>
          <w:b w:val="0"/>
        </w:rPr>
        <w:t>）。</w:t>
      </w:r>
    </w:p>
    <w:p>
      <w:pPr>
        <w:spacing w:after="0"/>
        <w:rPr>
          <w:rFonts w:ascii="Malgun Gothic Semilight" w:eastAsia="Malgun Gothic Semilight" w:hint="eastAsia"/>
        </w:rPr>
        <w:sectPr>
          <w:pgSz w:w="11910" w:h="16840"/>
          <w:pgMar w:top="1480" w:bottom="280" w:left="1660" w:right="1080"/>
        </w:sectPr>
      </w:pPr>
    </w:p>
    <w:p>
      <w:pPr>
        <w:pStyle w:val="BodyText"/>
        <w:ind w:left="940"/>
        <w:rPr>
          <w:rFonts w:ascii="Malgun Gothic Semilight"/>
          <w:sz w:val="20"/>
        </w:rPr>
      </w:pPr>
      <w:r>
        <w:rPr>
          <w:rFonts w:ascii="Malgun Gothic Semilight"/>
          <w:sz w:val="20"/>
        </w:rPr>
        <w:drawing>
          <wp:inline distT="0" distB="0" distL="0" distR="0">
            <wp:extent cx="5029200" cy="1685925"/>
            <wp:effectExtent l="0" t="0" r="0" b="0"/>
            <wp:docPr id="13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 Semilight"/>
          <w:sz w:val="20"/>
        </w:rPr>
      </w:r>
    </w:p>
    <w:p>
      <w:pPr>
        <w:pStyle w:val="BodyText"/>
        <w:spacing w:before="7"/>
        <w:rPr>
          <w:rFonts w:ascii="Malgun Gothic Semilight"/>
          <w:b w:val="0"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1410" w:val="left" w:leader="none"/>
        </w:tabs>
        <w:spacing w:line="240" w:lineRule="auto" w:before="31" w:after="0"/>
        <w:ind w:left="1409" w:right="0" w:hanging="708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z w:val="28"/>
        </w:rPr>
        <w:t>本人手持身份</w:t>
      </w:r>
      <w:r>
        <w:rPr>
          <w:spacing w:val="1"/>
          <w:sz w:val="28"/>
        </w:rPr>
        <w:t>证照片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z w:val="28"/>
        </w:rPr>
        <w:t>照片要求如下</w:t>
      </w:r>
      <w:r>
        <w:rPr>
          <w:sz w:val="28"/>
        </w:rPr>
        <w:t>图</w:t>
      </w:r>
      <w:r>
        <w:rPr>
          <w:rFonts w:ascii="Malgun Gothic Semilight" w:eastAsia="Malgun Gothic Semilight" w:hint="eastAsia"/>
          <w:b w:val="0"/>
          <w:sz w:val="28"/>
        </w:rPr>
        <w:t>：</w:t>
      </w:r>
    </w:p>
    <w:p>
      <w:pPr>
        <w:pStyle w:val="BodyText"/>
        <w:spacing w:before="8"/>
        <w:rPr>
          <w:rFonts w:ascii="Malgun Gothic Semilight"/>
          <w:b w:val="0"/>
          <w:sz w:val="23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3009900</wp:posOffset>
            </wp:positionH>
            <wp:positionV relativeFrom="paragraph">
              <wp:posOffset>295268</wp:posOffset>
            </wp:positionV>
            <wp:extent cx="1177607" cy="1592579"/>
            <wp:effectExtent l="0" t="0" r="0" b="0"/>
            <wp:wrapTopAndBottom/>
            <wp:docPr id="15" name="image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7607" cy="15925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81"/>
        <w:ind w:left="620" w:right="0" w:firstLine="0"/>
        <w:jc w:val="left"/>
        <w:rPr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①</w:t>
      </w:r>
      <w:r>
        <w:rPr>
          <w:rFonts w:ascii="MS Gothic" w:hAnsi="MS Gothic" w:eastAsia="MS Gothic" w:hint="eastAsia"/>
          <w:sz w:val="24"/>
        </w:rPr>
        <w:t>拍</w:t>
      </w:r>
      <w:r>
        <w:rPr>
          <w:sz w:val="24"/>
        </w:rPr>
        <w:t>摄时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手持本人身份</w:t>
      </w:r>
      <w:r>
        <w:rPr>
          <w:sz w:val="24"/>
        </w:rPr>
        <w:t>证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将持</w:t>
      </w:r>
      <w:r>
        <w:rPr>
          <w:sz w:val="24"/>
        </w:rPr>
        <w:t>证的手臂和上半身整个拍进照片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sz w:val="24"/>
        </w:rPr>
        <w:t>头部</w:t>
      </w:r>
    </w:p>
    <w:p>
      <w:pPr>
        <w:spacing w:before="183"/>
        <w:ind w:left="140" w:right="0" w:firstLine="0"/>
        <w:jc w:val="left"/>
        <w:rPr>
          <w:rFonts w:ascii="Malgun Gothic Semilight" w:eastAsia="Malgun Gothic Semilight" w:hint="eastAsia"/>
          <w:b w:val="0"/>
          <w:sz w:val="24"/>
        </w:rPr>
      </w:pPr>
      <w:r>
        <w:rPr>
          <w:rFonts w:ascii="MS Gothic" w:eastAsia="MS Gothic" w:hint="eastAsia"/>
          <w:sz w:val="24"/>
        </w:rPr>
        <w:t>和肩部要端正</w:t>
      </w:r>
      <w:r>
        <w:rPr>
          <w:rFonts w:ascii="Malgun Gothic Semilight" w:eastAsia="Malgun Gothic Semilight" w:hint="eastAsia"/>
          <w:b w:val="0"/>
          <w:sz w:val="24"/>
        </w:rPr>
        <w:t>，</w:t>
      </w:r>
      <w:r>
        <w:rPr>
          <w:sz w:val="24"/>
        </w:rPr>
        <w:t>头发不得遮挡脸部或造成阴影</w:t>
      </w:r>
      <w:r>
        <w:rPr>
          <w:rFonts w:ascii="Malgun Gothic Semilight" w:eastAsia="Malgun Gothic Semilight" w:hint="eastAsia"/>
          <w:b w:val="0"/>
          <w:sz w:val="24"/>
        </w:rPr>
        <w:t>，</w:t>
      </w:r>
      <w:r>
        <w:rPr>
          <w:rFonts w:ascii="MS Gothic" w:eastAsia="MS Gothic" w:hint="eastAsia"/>
          <w:sz w:val="24"/>
        </w:rPr>
        <w:t>要露出五官</w:t>
      </w:r>
      <w:r>
        <w:rPr>
          <w:rFonts w:ascii="Malgun Gothic Semilight" w:eastAsia="Malgun Gothic Semilight" w:hint="eastAsia"/>
          <w:b w:val="0"/>
          <w:sz w:val="24"/>
        </w:rPr>
        <w:t>；</w:t>
      </w:r>
    </w:p>
    <w:p>
      <w:pPr>
        <w:pStyle w:val="BodyText"/>
        <w:spacing w:before="15"/>
        <w:rPr>
          <w:rFonts w:ascii="Malgun Gothic Semilight"/>
          <w:b w:val="0"/>
          <w:sz w:val="18"/>
        </w:rPr>
      </w:pPr>
    </w:p>
    <w:p>
      <w:pPr>
        <w:spacing w:before="0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②</w:t>
      </w:r>
      <w:r>
        <w:rPr>
          <w:sz w:val="24"/>
        </w:rPr>
        <w:t>仅支持 </w:t>
      </w:r>
      <w:r>
        <w:rPr>
          <w:rFonts w:ascii="Malgun Gothic Semilight" w:hAnsi="Malgun Gothic Semilight" w:eastAsia="Malgun Gothic Semilight" w:hint="eastAsia"/>
          <w:b w:val="0"/>
          <w:sz w:val="24"/>
        </w:rPr>
        <w:t>jpg </w:t>
      </w:r>
      <w:r>
        <w:rPr>
          <w:rFonts w:ascii="MS Gothic" w:hAnsi="MS Gothic" w:eastAsia="MS Gothic" w:hint="eastAsia"/>
          <w:sz w:val="24"/>
        </w:rPr>
        <w:t>或 </w:t>
      </w:r>
      <w:r>
        <w:rPr>
          <w:rFonts w:ascii="Malgun Gothic Semilight" w:hAnsi="Malgun Gothic Semilight" w:eastAsia="Malgun Gothic Semilight" w:hint="eastAsia"/>
          <w:b w:val="0"/>
          <w:sz w:val="24"/>
        </w:rPr>
        <w:t>jpeg </w:t>
      </w:r>
      <w:r>
        <w:rPr>
          <w:rFonts w:ascii="MS Gothic" w:hAnsi="MS Gothic" w:eastAsia="MS Gothic" w:hint="eastAsia"/>
          <w:sz w:val="24"/>
        </w:rPr>
        <w:t>格式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建</w:t>
      </w:r>
      <w:r>
        <w:rPr>
          <w:sz w:val="24"/>
        </w:rPr>
        <w:t>议大小不超过 </w:t>
      </w:r>
      <w:r>
        <w:rPr>
          <w:rFonts w:ascii="Malgun Gothic Semilight" w:hAnsi="Malgun Gothic Semilight" w:eastAsia="Malgun Gothic Semilight" w:hint="eastAsia"/>
          <w:b w:val="0"/>
          <w:sz w:val="24"/>
        </w:rPr>
        <w:t>10M；</w:t>
      </w:r>
    </w:p>
    <w:p>
      <w:pPr>
        <w:pStyle w:val="BodyText"/>
        <w:spacing w:before="1"/>
        <w:rPr>
          <w:rFonts w:ascii="Malgun Gothic Semilight"/>
          <w:b w:val="0"/>
          <w:sz w:val="19"/>
        </w:rPr>
      </w:pPr>
    </w:p>
    <w:p>
      <w:pPr>
        <w:spacing w:before="0"/>
        <w:ind w:left="620" w:right="0" w:firstLine="0"/>
        <w:jc w:val="left"/>
        <w:rPr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③</w:t>
      </w:r>
      <w:r>
        <w:rPr>
          <w:rFonts w:ascii="MS Gothic" w:hAnsi="MS Gothic" w:eastAsia="MS Gothic" w:hint="eastAsia"/>
          <w:sz w:val="24"/>
        </w:rPr>
        <w:t>确保身份</w:t>
      </w:r>
      <w:r>
        <w:rPr>
          <w:sz w:val="24"/>
        </w:rPr>
        <w:t>证上的所有信息清晰可见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完整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（</w:t>
      </w:r>
      <w:r>
        <w:rPr>
          <w:rFonts w:ascii="MS Gothic" w:hAnsi="MS Gothic" w:eastAsia="MS Gothic" w:hint="eastAsia"/>
          <w:sz w:val="24"/>
        </w:rPr>
        <w:t>没有被遮</w:t>
      </w:r>
      <w:r>
        <w:rPr>
          <w:sz w:val="24"/>
        </w:rPr>
        <w:t>挡或者被手指捏</w:t>
      </w:r>
    </w:p>
    <w:p>
      <w:pPr>
        <w:spacing w:before="184"/>
        <w:ind w:left="140" w:right="0" w:firstLine="0"/>
        <w:jc w:val="left"/>
        <w:rPr>
          <w:rFonts w:ascii="Malgun Gothic Semilight" w:eastAsia="Malgun Gothic Semilight" w:hint="eastAsia"/>
          <w:b w:val="0"/>
          <w:sz w:val="24"/>
        </w:rPr>
      </w:pPr>
      <w:r>
        <w:rPr>
          <w:rFonts w:ascii="MS Gothic" w:eastAsia="MS Gothic" w:hint="eastAsia"/>
          <w:sz w:val="24"/>
        </w:rPr>
        <w:t>住</w:t>
      </w:r>
      <w:r>
        <w:rPr>
          <w:rFonts w:ascii="Malgun Gothic Semilight" w:eastAsia="Malgun Gothic Semilight" w:hint="eastAsia"/>
          <w:b w:val="0"/>
          <w:sz w:val="24"/>
        </w:rPr>
        <w:t>）；</w:t>
      </w:r>
    </w:p>
    <w:p>
      <w:pPr>
        <w:pStyle w:val="BodyText"/>
        <w:spacing w:before="2"/>
        <w:rPr>
          <w:rFonts w:ascii="Malgun Gothic Semilight"/>
          <w:b w:val="0"/>
          <w:sz w:val="19"/>
        </w:rPr>
      </w:pPr>
    </w:p>
    <w:p>
      <w:pPr>
        <w:spacing w:before="0"/>
        <w:ind w:left="620" w:right="0" w:firstLine="0"/>
        <w:jc w:val="left"/>
        <w:rPr>
          <w:rFonts w:ascii="MS Gothic" w:hAnsi="MS Gothic" w:eastAsia="MS Gothic" w:hint="eastAsia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④</w:t>
      </w:r>
      <w:r>
        <w:rPr>
          <w:rFonts w:ascii="MS Gothic" w:hAnsi="MS Gothic" w:eastAsia="MS Gothic" w:hint="eastAsia"/>
          <w:sz w:val="24"/>
        </w:rPr>
        <w:t>能如</w:t>
      </w:r>
      <w:r>
        <w:rPr>
          <w:sz w:val="24"/>
        </w:rPr>
        <w:t>实地反映本人近期相貌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照片内容要求真</w:t>
      </w:r>
      <w:r>
        <w:rPr>
          <w:sz w:val="24"/>
        </w:rPr>
        <w:t>实有效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不得做任何修改</w:t>
      </w:r>
    </w:p>
    <w:p>
      <w:pPr>
        <w:spacing w:before="183"/>
        <w:ind w:left="140" w:right="0" w:firstLine="0"/>
        <w:jc w:val="left"/>
        <w:rPr>
          <w:rFonts w:ascii="Malgun Gothic Semilight" w:eastAsia="Malgun Gothic Semilight" w:hint="eastAsia"/>
          <w:b w:val="0"/>
          <w:sz w:val="24"/>
        </w:rPr>
      </w:pPr>
      <w:r>
        <w:rPr>
          <w:rFonts w:ascii="Malgun Gothic Semilight" w:eastAsia="Malgun Gothic Semilight" w:hint="eastAsia"/>
          <w:b w:val="0"/>
          <w:sz w:val="24"/>
        </w:rPr>
        <w:t>（</w:t>
      </w:r>
      <w:r>
        <w:rPr>
          <w:rFonts w:ascii="MS Gothic" w:eastAsia="MS Gothic" w:hint="eastAsia"/>
          <w:sz w:val="24"/>
        </w:rPr>
        <w:t>未</w:t>
      </w:r>
      <w:r>
        <w:rPr>
          <w:sz w:val="24"/>
        </w:rPr>
        <w:t>经过 </w:t>
      </w:r>
      <w:r>
        <w:rPr>
          <w:rFonts w:ascii="Malgun Gothic Semilight" w:eastAsia="Malgun Gothic Semilight" w:hint="eastAsia"/>
          <w:b w:val="0"/>
          <w:sz w:val="24"/>
        </w:rPr>
        <w:t>PS </w:t>
      </w:r>
      <w:r>
        <w:rPr>
          <w:rFonts w:ascii="MS Gothic" w:eastAsia="MS Gothic" w:hint="eastAsia"/>
          <w:sz w:val="24"/>
        </w:rPr>
        <w:t>等照片</w:t>
      </w:r>
      <w:r>
        <w:rPr>
          <w:sz w:val="24"/>
        </w:rPr>
        <w:t>编辑软件处理</w:t>
      </w:r>
      <w:r>
        <w:rPr>
          <w:rFonts w:ascii="Malgun Gothic Semilight" w:eastAsia="Malgun Gothic Semilight" w:hint="eastAsia"/>
          <w:b w:val="0"/>
          <w:sz w:val="24"/>
        </w:rPr>
        <w:t>）；</w:t>
      </w:r>
    </w:p>
    <w:p>
      <w:pPr>
        <w:pStyle w:val="BodyText"/>
        <w:spacing w:before="15"/>
        <w:rPr>
          <w:rFonts w:ascii="Malgun Gothic Semilight"/>
          <w:b w:val="0"/>
          <w:sz w:val="18"/>
        </w:rPr>
      </w:pPr>
    </w:p>
    <w:p>
      <w:pPr>
        <w:spacing w:before="0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⑤</w:t>
      </w:r>
      <w:r>
        <w:rPr>
          <w:rFonts w:ascii="MS Gothic" w:hAnsi="MS Gothic" w:eastAsia="MS Gothic" w:hint="eastAsia"/>
          <w:sz w:val="24"/>
        </w:rPr>
        <w:t>照明光</w:t>
      </w:r>
      <w:r>
        <w:rPr>
          <w:sz w:val="24"/>
        </w:rPr>
        <w:t>线均匀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sz w:val="24"/>
        </w:rPr>
        <w:t>脸部不能发光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无高光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光凝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无阴影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sz w:val="24"/>
        </w:rPr>
        <w:t>红眼等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；</w:t>
      </w:r>
    </w:p>
    <w:p>
      <w:pPr>
        <w:pStyle w:val="BodyText"/>
        <w:spacing w:before="2"/>
        <w:rPr>
          <w:rFonts w:ascii="Malgun Gothic Semilight"/>
          <w:b w:val="0"/>
          <w:sz w:val="19"/>
        </w:rPr>
      </w:pPr>
    </w:p>
    <w:p>
      <w:pPr>
        <w:spacing w:before="0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⑥</w:t>
      </w:r>
      <w:r>
        <w:rPr>
          <w:sz w:val="24"/>
        </w:rPr>
        <w:t>请不要化妆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不得佩戴眼</w:t>
      </w:r>
      <w:r>
        <w:rPr>
          <w:sz w:val="24"/>
        </w:rPr>
        <w:t>镜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sz w:val="24"/>
        </w:rPr>
        <w:t>隐形眼镜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、</w:t>
      </w:r>
      <w:r>
        <w:rPr>
          <w:rFonts w:ascii="MS Gothic" w:hAnsi="MS Gothic" w:eastAsia="MS Gothic" w:hint="eastAsia"/>
          <w:sz w:val="24"/>
        </w:rPr>
        <w:t>美瞳拍照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；</w:t>
      </w:r>
    </w:p>
    <w:p>
      <w:pPr>
        <w:pStyle w:val="BodyText"/>
        <w:spacing w:before="14"/>
        <w:rPr>
          <w:rFonts w:ascii="Malgun Gothic Semilight"/>
          <w:b w:val="0"/>
          <w:sz w:val="18"/>
        </w:rPr>
      </w:pPr>
    </w:p>
    <w:p>
      <w:pPr>
        <w:spacing w:before="1"/>
        <w:ind w:left="620" w:right="0" w:firstLine="0"/>
        <w:jc w:val="left"/>
        <w:rPr>
          <w:rFonts w:ascii="Malgun Gothic Semilight" w:hAnsi="Malgun Gothic Semilight" w:eastAsia="Malgun Gothic Semilight" w:hint="eastAsia"/>
          <w:b w:val="0"/>
          <w:sz w:val="24"/>
        </w:rPr>
      </w:pPr>
      <w:r>
        <w:rPr>
          <w:rFonts w:ascii="Malgun Gothic Semilight" w:hAnsi="Malgun Gothic Semilight" w:eastAsia="Malgun Gothic Semilight" w:hint="eastAsia"/>
          <w:b w:val="0"/>
          <w:sz w:val="24"/>
        </w:rPr>
        <w:t>⑦</w:t>
      </w:r>
      <w:r>
        <w:rPr>
          <w:sz w:val="24"/>
        </w:rPr>
        <w:t>请务必谨慎上传符合上述全部要求的照片</w:t>
      </w:r>
      <w:r>
        <w:rPr>
          <w:rFonts w:ascii="Malgun Gothic Semilight" w:hAnsi="Malgun Gothic Semilight" w:eastAsia="Malgun Gothic Semilight" w:hint="eastAsia"/>
          <w:b w:val="0"/>
          <w:sz w:val="24"/>
        </w:rPr>
        <w:t>，</w:t>
      </w:r>
      <w:r>
        <w:rPr>
          <w:rFonts w:ascii="MS Gothic" w:hAnsi="MS Gothic" w:eastAsia="MS Gothic" w:hint="eastAsia"/>
          <w:sz w:val="24"/>
        </w:rPr>
        <w:t>否</w:t>
      </w:r>
      <w:r>
        <w:rPr>
          <w:sz w:val="24"/>
        </w:rPr>
        <w:t>则会影响审</w:t>
      </w:r>
      <w:r>
        <w:rPr>
          <w:rFonts w:ascii="MS Gothic" w:hAnsi="MS Gothic" w:eastAsia="MS Gothic" w:hint="eastAsia"/>
          <w:sz w:val="24"/>
        </w:rPr>
        <w:t>核</w:t>
      </w:r>
      <w:r>
        <w:rPr>
          <w:rFonts w:ascii="Malgun Gothic Semilight" w:hAnsi="Malgun Gothic Semilight" w:eastAsia="Malgun Gothic Semilight" w:hint="eastAsia"/>
          <w:b w:val="0"/>
          <w:sz w:val="24"/>
        </w:rPr>
        <w:t>。</w:t>
      </w:r>
    </w:p>
    <w:p>
      <w:pPr>
        <w:spacing w:after="0"/>
        <w:jc w:val="left"/>
        <w:rPr>
          <w:rFonts w:ascii="Malgun Gothic Semilight" w:hAnsi="Malgun Gothic Semilight" w:eastAsia="Malgun Gothic Semilight" w:hint="eastAsia"/>
          <w:sz w:val="24"/>
        </w:rPr>
        <w:sectPr>
          <w:pgSz w:w="11910" w:h="16840"/>
          <w:pgMar w:top="1460" w:bottom="280" w:left="1660" w:right="1080"/>
        </w:sectPr>
      </w:pPr>
    </w:p>
    <w:p>
      <w:pPr>
        <w:pStyle w:val="ListParagraph"/>
        <w:numPr>
          <w:ilvl w:val="1"/>
          <w:numId w:val="1"/>
        </w:numPr>
        <w:tabs>
          <w:tab w:pos="916" w:val="left" w:leader="none"/>
        </w:tabs>
        <w:spacing w:line="240" w:lineRule="auto" w:before="16" w:after="0"/>
        <w:ind w:left="915" w:right="0" w:hanging="214"/>
        <w:jc w:val="left"/>
        <w:rPr>
          <w:sz w:val="28"/>
        </w:rPr>
      </w:pPr>
      <w:r>
        <w:rPr>
          <w:rFonts w:ascii="MS Gothic" w:eastAsia="MS Gothic" w:hint="eastAsia"/>
          <w:spacing w:val="1"/>
          <w:sz w:val="28"/>
        </w:rPr>
        <w:t>学籍学</w:t>
      </w:r>
      <w:r>
        <w:rPr>
          <w:sz w:val="28"/>
        </w:rPr>
        <w:t>历校验未通过考生提交材料标准</w:t>
      </w:r>
    </w:p>
    <w:p>
      <w:pPr>
        <w:pStyle w:val="ListParagraph"/>
        <w:numPr>
          <w:ilvl w:val="0"/>
          <w:numId w:val="3"/>
        </w:numPr>
        <w:tabs>
          <w:tab w:pos="1366" w:val="left" w:leader="none"/>
        </w:tabs>
        <w:spacing w:line="240" w:lineRule="auto" w:before="269" w:after="0"/>
        <w:ind w:left="1366" w:right="0" w:hanging="664"/>
        <w:jc w:val="left"/>
        <w:rPr>
          <w:sz w:val="28"/>
        </w:rPr>
      </w:pPr>
      <w:r>
        <w:rPr>
          <w:rFonts w:ascii="MS Gothic" w:eastAsia="MS Gothic" w:hint="eastAsia"/>
          <w:sz w:val="28"/>
        </w:rPr>
        <w:t>普通高校</w:t>
      </w:r>
      <w:r>
        <w:rPr>
          <w:sz w:val="28"/>
        </w:rPr>
        <w:t>应届本科毕业生</w:t>
      </w:r>
      <w:r>
        <w:rPr>
          <w:rFonts w:ascii="Malgun Gothic Semilight" w:eastAsia="Malgun Gothic Semilight" w:hint="eastAsia"/>
          <w:b w:val="0"/>
          <w:sz w:val="28"/>
        </w:rPr>
        <w:t>、</w:t>
      </w:r>
      <w:r>
        <w:rPr>
          <w:rFonts w:ascii="MS Gothic" w:eastAsia="MS Gothic" w:hint="eastAsia"/>
          <w:spacing w:val="2"/>
          <w:sz w:val="28"/>
        </w:rPr>
        <w:t>成人</w:t>
      </w:r>
      <w:r>
        <w:rPr>
          <w:sz w:val="28"/>
        </w:rPr>
        <w:t>应届本科毕业生须上传</w:t>
      </w:r>
    </w:p>
    <w:p>
      <w:pPr>
        <w:pStyle w:val="BodyText"/>
        <w:spacing w:before="109"/>
        <w:ind w:left="140"/>
        <w:rPr>
          <w:rFonts w:ascii="Malgun Gothic Semilight" w:eastAsia="Malgun Gothic Semilight" w:hint="eastAsia"/>
          <w:b w:val="0"/>
        </w:rPr>
      </w:pPr>
      <w:r>
        <w:rPr>
          <w:rFonts w:ascii="Malgun Gothic Semilight" w:eastAsia="Malgun Gothic Semilight" w:hint="eastAsia"/>
          <w:b w:val="0"/>
        </w:rPr>
        <w:t>《</w:t>
      </w:r>
      <w:r>
        <w:rPr>
          <w:rFonts w:ascii="MS Gothic" w:eastAsia="MS Gothic" w:hint="eastAsia"/>
        </w:rPr>
        <w:t>教育部学籍在</w:t>
      </w:r>
      <w:r>
        <w:rPr/>
        <w:t>线验证报告</w:t>
      </w:r>
      <w:r>
        <w:rPr>
          <w:rFonts w:ascii="Malgun Gothic Semilight" w:eastAsia="Malgun Gothic Semilight" w:hint="eastAsia"/>
          <w:b w:val="0"/>
        </w:rPr>
        <w:t>》；</w:t>
      </w:r>
    </w:p>
    <w:p>
      <w:pPr>
        <w:pStyle w:val="BodyText"/>
        <w:spacing w:before="7"/>
        <w:rPr>
          <w:rFonts w:ascii="Malgun Gothic Semilight"/>
          <w:b w:val="0"/>
          <w:sz w:val="17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1498600</wp:posOffset>
            </wp:positionH>
            <wp:positionV relativeFrom="paragraph">
              <wp:posOffset>225038</wp:posOffset>
            </wp:positionV>
            <wp:extent cx="4531997" cy="4045839"/>
            <wp:effectExtent l="0" t="0" r="0" b="0"/>
            <wp:wrapTopAndBottom/>
            <wp:docPr id="17" name="image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1997" cy="40458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0"/>
          <w:numId w:val="3"/>
        </w:numPr>
        <w:tabs>
          <w:tab w:pos="1410" w:val="left" w:leader="none"/>
        </w:tabs>
        <w:spacing w:line="290" w:lineRule="auto" w:before="229" w:after="0"/>
        <w:ind w:left="140" w:right="753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1"/>
          <w:w w:val="95"/>
          <w:sz w:val="28"/>
        </w:rPr>
        <w:t>自学考</w:t>
      </w:r>
      <w:r>
        <w:rPr>
          <w:w w:val="95"/>
          <w:sz w:val="28"/>
        </w:rPr>
        <w:t>试届时可毕业本科生</w:t>
      </w:r>
      <w:r>
        <w:rPr>
          <w:rFonts w:ascii="Malgun Gothic Semilight" w:eastAsia="Malgun Gothic Semilight" w:hint="eastAsia"/>
          <w:b w:val="0"/>
          <w:spacing w:val="4"/>
          <w:w w:val="95"/>
          <w:sz w:val="28"/>
        </w:rPr>
        <w:t>，</w:t>
      </w:r>
      <w:r>
        <w:rPr>
          <w:rFonts w:ascii="MS Gothic" w:eastAsia="MS Gothic" w:hint="eastAsia"/>
          <w:w w:val="95"/>
          <w:sz w:val="28"/>
        </w:rPr>
        <w:t>提供考籍所在地省</w:t>
      </w:r>
      <w:r>
        <w:rPr>
          <w:spacing w:val="-3"/>
          <w:w w:val="95"/>
          <w:sz w:val="28"/>
        </w:rPr>
        <w:t>级教育考  </w:t>
      </w:r>
      <w:r>
        <w:rPr>
          <w:sz w:val="28"/>
        </w:rPr>
        <w:t>试机构出具的自学考试成绩证明单</w:t>
      </w:r>
      <w:r>
        <w:rPr>
          <w:rFonts w:ascii="Malgun Gothic Semilight" w:eastAsia="Malgun Gothic Semilight" w:hint="eastAsia"/>
          <w:b w:val="0"/>
          <w:sz w:val="28"/>
        </w:rPr>
        <w:t>；</w:t>
      </w:r>
    </w:p>
    <w:p>
      <w:pPr>
        <w:spacing w:after="0" w:line="290" w:lineRule="auto"/>
        <w:jc w:val="left"/>
        <w:rPr>
          <w:rFonts w:ascii="Malgun Gothic Semilight" w:eastAsia="Malgun Gothic Semilight" w:hint="eastAsia"/>
          <w:sz w:val="28"/>
        </w:rPr>
        <w:sectPr>
          <w:pgSz w:w="11910" w:h="16840"/>
          <w:pgMar w:top="1460" w:bottom="280" w:left="1660" w:right="1080"/>
        </w:sectPr>
      </w:pPr>
    </w:p>
    <w:p>
      <w:pPr>
        <w:pStyle w:val="BodyText"/>
        <w:ind w:left="700"/>
        <w:rPr>
          <w:rFonts w:ascii="Malgun Gothic Semilight"/>
          <w:sz w:val="20"/>
        </w:rPr>
      </w:pPr>
      <w:r>
        <w:rPr>
          <w:rFonts w:ascii="Malgun Gothic Semilight"/>
          <w:sz w:val="20"/>
        </w:rPr>
        <w:drawing>
          <wp:inline distT="0" distB="0" distL="0" distR="0">
            <wp:extent cx="3131612" cy="3212592"/>
            <wp:effectExtent l="0" t="0" r="0" b="0"/>
            <wp:docPr id="19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1612" cy="3212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 Semilight"/>
          <w:sz w:val="20"/>
        </w:rPr>
      </w:r>
    </w:p>
    <w:p>
      <w:pPr>
        <w:pStyle w:val="BodyText"/>
        <w:spacing w:before="3"/>
        <w:rPr>
          <w:rFonts w:ascii="Malgun Gothic Semilight"/>
          <w:b w:val="0"/>
          <w:sz w:val="18"/>
        </w:rPr>
      </w:pPr>
    </w:p>
    <w:p>
      <w:pPr>
        <w:pStyle w:val="ListParagraph"/>
        <w:numPr>
          <w:ilvl w:val="0"/>
          <w:numId w:val="3"/>
        </w:numPr>
        <w:tabs>
          <w:tab w:pos="1410" w:val="left" w:leader="none"/>
        </w:tabs>
        <w:spacing w:line="290" w:lineRule="auto" w:before="31" w:after="0"/>
        <w:ind w:left="140" w:right="757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1"/>
          <w:w w:val="95"/>
          <w:sz w:val="28"/>
        </w:rPr>
        <w:t>国家承</w:t>
      </w:r>
      <w:r>
        <w:rPr>
          <w:spacing w:val="-1"/>
          <w:w w:val="95"/>
          <w:sz w:val="28"/>
        </w:rPr>
        <w:t>认学历的网络教育届时可毕业本科毕业生须上传就  </w:t>
      </w:r>
      <w:r>
        <w:rPr>
          <w:sz w:val="28"/>
        </w:rPr>
        <w:t>读高校出具的届时可毕业本科生证明</w:t>
      </w:r>
      <w:r>
        <w:rPr>
          <w:rFonts w:ascii="Malgun Gothic Semilight" w:eastAsia="Malgun Gothic Semilight" w:hint="eastAsia"/>
          <w:b w:val="0"/>
          <w:sz w:val="28"/>
        </w:rPr>
        <w:t>；</w:t>
      </w:r>
    </w:p>
    <w:p>
      <w:pPr>
        <w:pStyle w:val="ListParagraph"/>
        <w:numPr>
          <w:ilvl w:val="0"/>
          <w:numId w:val="3"/>
        </w:numPr>
        <w:tabs>
          <w:tab w:pos="1418" w:val="left" w:leader="none"/>
        </w:tabs>
        <w:spacing w:line="240" w:lineRule="auto" w:before="166" w:after="0"/>
        <w:ind w:left="1417" w:right="0" w:hanging="716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z w:val="28"/>
        </w:rPr>
        <w:t>往届</w:t>
      </w:r>
      <w:r>
        <w:rPr>
          <w:sz w:val="28"/>
        </w:rPr>
        <w:t>毕业生须上传</w:t>
      </w:r>
      <w:r>
        <w:rPr>
          <w:rFonts w:ascii="Malgun Gothic Semilight" w:eastAsia="Malgun Gothic Semilight" w:hint="eastAsia"/>
          <w:b w:val="0"/>
          <w:sz w:val="28"/>
        </w:rPr>
        <w:t>《</w:t>
      </w:r>
      <w:r>
        <w:rPr>
          <w:rFonts w:ascii="MS Gothic" w:eastAsia="MS Gothic" w:hint="eastAsia"/>
          <w:sz w:val="28"/>
        </w:rPr>
        <w:t>教育部学</w:t>
      </w:r>
      <w:r>
        <w:rPr>
          <w:sz w:val="28"/>
        </w:rPr>
        <w:t>历证书电子注册备案表</w:t>
      </w:r>
      <w:r>
        <w:rPr>
          <w:rFonts w:ascii="Malgun Gothic Semilight" w:eastAsia="Malgun Gothic Semilight" w:hint="eastAsia"/>
          <w:b w:val="0"/>
          <w:sz w:val="28"/>
        </w:rPr>
        <w:t>》</w:t>
      </w:r>
    </w:p>
    <w:p>
      <w:pPr>
        <w:pStyle w:val="BodyText"/>
        <w:spacing w:line="290" w:lineRule="auto" w:before="109"/>
        <w:ind w:left="140" w:right="670"/>
        <w:rPr>
          <w:rFonts w:ascii="Malgun Gothic Semilight" w:eastAsia="Malgun Gothic Semilight" w:hint="eastAsia"/>
          <w:b w:val="0"/>
        </w:rPr>
      </w:pPr>
      <w:r>
        <w:rPr>
          <w:rFonts w:ascii="Malgun Gothic Semilight" w:eastAsia="Malgun Gothic Semilight" w:hint="eastAsia"/>
          <w:b w:val="0"/>
        </w:rPr>
        <w:t>（2001 </w:t>
      </w:r>
      <w:r>
        <w:rPr>
          <w:rFonts w:ascii="MS Gothic" w:eastAsia="MS Gothic" w:hint="eastAsia"/>
        </w:rPr>
        <w:t>年以后的</w:t>
      </w:r>
      <w:r>
        <w:rPr/>
        <w:t>毕业生</w:t>
      </w:r>
      <w:r>
        <w:rPr>
          <w:rFonts w:ascii="Malgun Gothic Semilight" w:eastAsia="Malgun Gothic Semilight" w:hint="eastAsia"/>
          <w:b w:val="0"/>
        </w:rPr>
        <w:t>）</w:t>
      </w:r>
      <w:r>
        <w:rPr>
          <w:rFonts w:ascii="MS Gothic" w:eastAsia="MS Gothic" w:hint="eastAsia"/>
        </w:rPr>
        <w:t>或</w:t>
      </w:r>
      <w:r>
        <w:rPr>
          <w:rFonts w:ascii="Malgun Gothic Semilight" w:eastAsia="Malgun Gothic Semilight" w:hint="eastAsia"/>
          <w:b w:val="0"/>
        </w:rPr>
        <w:t>《</w:t>
      </w:r>
      <w:r>
        <w:rPr>
          <w:rFonts w:ascii="MS Gothic" w:eastAsia="MS Gothic" w:hint="eastAsia"/>
        </w:rPr>
        <w:t>中国高等教育学</w:t>
      </w:r>
      <w:r>
        <w:rPr/>
        <w:t>历认证报告</w:t>
      </w:r>
      <w:r>
        <w:rPr>
          <w:rFonts w:ascii="Malgun Gothic Semilight" w:eastAsia="Malgun Gothic Semilight" w:hint="eastAsia"/>
          <w:b w:val="0"/>
        </w:rPr>
        <w:t>》（2001 </w:t>
      </w:r>
      <w:r>
        <w:rPr>
          <w:rFonts w:ascii="MS Gothic" w:eastAsia="MS Gothic" w:hint="eastAsia"/>
        </w:rPr>
        <w:t>年以前的</w:t>
      </w:r>
      <w:r>
        <w:rPr/>
        <w:t>毕业生</w:t>
      </w:r>
      <w:r>
        <w:rPr>
          <w:rFonts w:ascii="Malgun Gothic Semilight" w:eastAsia="Malgun Gothic Semilight" w:hint="eastAsia"/>
          <w:b w:val="0"/>
        </w:rPr>
        <w:t>）</w:t>
      </w:r>
      <w:r>
        <w:rPr>
          <w:rFonts w:ascii="MS Gothic" w:eastAsia="MS Gothic" w:hint="eastAsia"/>
        </w:rPr>
        <w:t>或教育部留学服</w:t>
      </w:r>
      <w:r>
        <w:rPr/>
        <w:t>务中心出具的</w:t>
      </w:r>
      <w:r>
        <w:rPr>
          <w:rFonts w:ascii="Malgun Gothic Semilight" w:eastAsia="Malgun Gothic Semilight" w:hint="eastAsia"/>
          <w:b w:val="0"/>
        </w:rPr>
        <w:t>《</w:t>
      </w:r>
      <w:r>
        <w:rPr>
          <w:rFonts w:ascii="MS Gothic" w:eastAsia="MS Gothic" w:hint="eastAsia"/>
        </w:rPr>
        <w:t>国外学</w:t>
      </w:r>
      <w:r>
        <w:rPr/>
        <w:t>历学位认证书</w:t>
      </w:r>
      <w:r>
        <w:rPr>
          <w:rFonts w:ascii="Malgun Gothic Semilight" w:eastAsia="Malgun Gothic Semilight" w:hint="eastAsia"/>
          <w:b w:val="0"/>
        </w:rPr>
        <w:t>》。</w:t>
      </w:r>
    </w:p>
    <w:p>
      <w:pPr>
        <w:spacing w:after="0" w:line="290" w:lineRule="auto"/>
        <w:rPr>
          <w:rFonts w:ascii="Malgun Gothic Semilight" w:eastAsia="Malgun Gothic Semilight" w:hint="eastAsia"/>
        </w:rPr>
        <w:sectPr>
          <w:pgSz w:w="11910" w:h="16840"/>
          <w:pgMar w:top="1520" w:bottom="280" w:left="1660" w:right="1080"/>
        </w:sectPr>
      </w:pPr>
    </w:p>
    <w:p>
      <w:pPr>
        <w:pStyle w:val="BodyText"/>
        <w:spacing w:before="12"/>
        <w:rPr>
          <w:rFonts w:ascii="Malgun Gothic Semilight"/>
          <w:b w:val="0"/>
          <w:sz w:val="6"/>
        </w:rPr>
      </w:pPr>
    </w:p>
    <w:p>
      <w:pPr>
        <w:pStyle w:val="BodyText"/>
        <w:ind w:left="700"/>
        <w:rPr>
          <w:rFonts w:ascii="Malgun Gothic Semilight"/>
          <w:sz w:val="20"/>
        </w:rPr>
      </w:pPr>
      <w:r>
        <w:rPr>
          <w:rFonts w:ascii="Malgun Gothic Semilight"/>
          <w:sz w:val="20"/>
        </w:rPr>
        <w:drawing>
          <wp:inline distT="0" distB="0" distL="0" distR="0">
            <wp:extent cx="2776828" cy="2877311"/>
            <wp:effectExtent l="0" t="0" r="0" b="0"/>
            <wp:docPr id="21" name="image1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6828" cy="2877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 Semilight"/>
          <w:sz w:val="20"/>
        </w:rPr>
      </w:r>
    </w:p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spacing w:before="15"/>
        <w:rPr>
          <w:rFonts w:ascii="Malgun Gothic Semilight"/>
          <w:b w:val="0"/>
          <w:sz w:val="17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1498600</wp:posOffset>
            </wp:positionH>
            <wp:positionV relativeFrom="paragraph">
              <wp:posOffset>230078</wp:posOffset>
            </wp:positionV>
            <wp:extent cx="4583946" cy="3205067"/>
            <wp:effectExtent l="0" t="0" r="0" b="0"/>
            <wp:wrapTopAndBottom/>
            <wp:docPr id="23" name="image1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3946" cy="3205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Malgun Gothic Semilight"/>
          <w:b w:val="0"/>
          <w:sz w:val="22"/>
        </w:rPr>
      </w:pPr>
    </w:p>
    <w:p>
      <w:pPr>
        <w:pStyle w:val="ListParagraph"/>
        <w:numPr>
          <w:ilvl w:val="1"/>
          <w:numId w:val="1"/>
        </w:numPr>
        <w:tabs>
          <w:tab w:pos="916" w:val="left" w:leader="none"/>
        </w:tabs>
        <w:spacing w:line="240" w:lineRule="auto" w:before="31" w:after="0"/>
        <w:ind w:left="915" w:right="0" w:hanging="214"/>
        <w:jc w:val="left"/>
        <w:rPr>
          <w:rFonts w:ascii="MS Gothic" w:eastAsia="MS Gothic" w:hint="eastAsia"/>
          <w:sz w:val="28"/>
        </w:rPr>
      </w:pPr>
      <w:r>
        <w:rPr>
          <w:rFonts w:ascii="MS Gothic" w:eastAsia="MS Gothic" w:hint="eastAsia"/>
          <w:sz w:val="28"/>
        </w:rPr>
        <w:t>其他材料</w:t>
      </w:r>
    </w:p>
    <w:p>
      <w:pPr>
        <w:pStyle w:val="ListParagraph"/>
        <w:numPr>
          <w:ilvl w:val="0"/>
          <w:numId w:val="4"/>
        </w:numPr>
        <w:tabs>
          <w:tab w:pos="1366" w:val="left" w:leader="none"/>
        </w:tabs>
        <w:spacing w:line="290" w:lineRule="auto" w:before="275" w:after="0"/>
        <w:ind w:left="140" w:right="801" w:firstLine="562"/>
        <w:jc w:val="left"/>
        <w:rPr>
          <w:sz w:val="28"/>
        </w:rPr>
      </w:pPr>
      <w:r>
        <w:rPr>
          <w:spacing w:val="-1"/>
          <w:w w:val="95"/>
          <w:sz w:val="28"/>
        </w:rPr>
        <w:t>户口所在地为武汉市的往届毕业生须上传户口本上的个人  </w:t>
      </w:r>
      <w:r>
        <w:rPr>
          <w:sz w:val="28"/>
        </w:rPr>
        <w:t>页</w:t>
      </w:r>
      <w:r>
        <w:rPr>
          <w:rFonts w:ascii="Malgun Gothic Semilight" w:eastAsia="Malgun Gothic Semilight" w:hint="eastAsia"/>
          <w:b w:val="0"/>
          <w:sz w:val="28"/>
        </w:rPr>
        <w:t>（</w:t>
      </w:r>
      <w:r>
        <w:rPr>
          <w:rFonts w:ascii="MS Gothic" w:eastAsia="MS Gothic" w:hint="eastAsia"/>
          <w:spacing w:val="2"/>
          <w:sz w:val="28"/>
        </w:rPr>
        <w:t>集体</w:t>
      </w:r>
      <w:r>
        <w:rPr>
          <w:sz w:val="28"/>
        </w:rPr>
        <w:t>户口仅提供个人单页</w:t>
      </w:r>
      <w:r>
        <w:rPr>
          <w:rFonts w:ascii="Malgun Gothic Semilight" w:eastAsia="Malgun Gothic Semilight" w:hint="eastAsia"/>
          <w:b w:val="0"/>
          <w:sz w:val="28"/>
        </w:rPr>
        <w:t>）；</w:t>
      </w:r>
      <w:r>
        <w:rPr>
          <w:sz w:val="28"/>
        </w:rPr>
        <w:t>户口所在地不在武汉市的往届毕</w:t>
      </w:r>
    </w:p>
    <w:p>
      <w:pPr>
        <w:spacing w:after="0" w:line="290" w:lineRule="auto"/>
        <w:jc w:val="left"/>
        <w:rPr>
          <w:sz w:val="28"/>
        </w:rPr>
        <w:sectPr>
          <w:pgSz w:w="11910" w:h="16840"/>
          <w:pgMar w:top="1580" w:bottom="280" w:left="1660" w:right="1080"/>
        </w:sectPr>
      </w:pPr>
    </w:p>
    <w:p>
      <w:pPr>
        <w:pStyle w:val="BodyText"/>
        <w:spacing w:before="16"/>
        <w:ind w:left="140"/>
        <w:rPr>
          <w:rFonts w:ascii="Malgun Gothic Semilight" w:eastAsia="Malgun Gothic Semilight" w:hint="eastAsia"/>
          <w:b w:val="0"/>
        </w:rPr>
      </w:pPr>
      <w:r>
        <w:rPr/>
        <w:t>业生须上传近 </w:t>
      </w:r>
      <w:r>
        <w:rPr>
          <w:rFonts w:ascii="Malgun Gothic Semilight" w:eastAsia="Malgun Gothic Semilight" w:hint="eastAsia"/>
          <w:b w:val="0"/>
        </w:rPr>
        <w:t>3 </w:t>
      </w:r>
      <w:r>
        <w:rPr>
          <w:rFonts w:ascii="MS Gothic" w:eastAsia="MS Gothic" w:hint="eastAsia"/>
        </w:rPr>
        <w:t>个月社保</w:t>
      </w:r>
      <w:r>
        <w:rPr/>
        <w:t>缴费凭证或武汉市居住证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BodyText"/>
        <w:spacing w:before="8"/>
        <w:rPr>
          <w:rFonts w:ascii="Malgun Gothic Semilight"/>
          <w:b w:val="0"/>
          <w:sz w:val="13"/>
        </w:rPr>
      </w:pPr>
      <w:r>
        <w:rPr/>
        <w:drawing>
          <wp:anchor distT="0" distB="0" distL="0" distR="0" allowOverlap="1" layoutInCell="1" locked="0" behindDoc="0" simplePos="0" relativeHeight="6">
            <wp:simplePos x="0" y="0"/>
            <wp:positionH relativeFrom="page">
              <wp:posOffset>1498600</wp:posOffset>
            </wp:positionH>
            <wp:positionV relativeFrom="paragraph">
              <wp:posOffset>180160</wp:posOffset>
            </wp:positionV>
            <wp:extent cx="2577162" cy="1686972"/>
            <wp:effectExtent l="0" t="0" r="0" b="0"/>
            <wp:wrapTopAndBottom/>
            <wp:docPr id="25" name="image13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7162" cy="16869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7">
            <wp:simplePos x="0" y="0"/>
            <wp:positionH relativeFrom="page">
              <wp:posOffset>1143000</wp:posOffset>
            </wp:positionH>
            <wp:positionV relativeFrom="paragraph">
              <wp:posOffset>1965907</wp:posOffset>
            </wp:positionV>
            <wp:extent cx="2680063" cy="3779520"/>
            <wp:effectExtent l="0" t="0" r="0" b="0"/>
            <wp:wrapTopAndBottom/>
            <wp:docPr id="27" name="image1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0063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5"/>
        <w:rPr>
          <w:rFonts w:ascii="Malgun Gothic Semilight"/>
          <w:b w:val="0"/>
          <w:sz w:val="4"/>
        </w:rPr>
      </w:pPr>
    </w:p>
    <w:p>
      <w:pPr>
        <w:pStyle w:val="BodyText"/>
        <w:spacing w:before="6"/>
        <w:rPr>
          <w:rFonts w:ascii="Malgun Gothic Semilight"/>
          <w:b w:val="0"/>
          <w:sz w:val="22"/>
        </w:rPr>
      </w:pPr>
    </w:p>
    <w:p>
      <w:pPr>
        <w:pStyle w:val="ListParagraph"/>
        <w:numPr>
          <w:ilvl w:val="0"/>
          <w:numId w:val="4"/>
        </w:numPr>
        <w:tabs>
          <w:tab w:pos="1410" w:val="left" w:leader="none"/>
        </w:tabs>
        <w:spacing w:line="240" w:lineRule="auto" w:before="0" w:after="0"/>
        <w:ind w:left="1409" w:right="0" w:hanging="708"/>
        <w:jc w:val="left"/>
        <w:rPr>
          <w:sz w:val="28"/>
        </w:rPr>
      </w:pPr>
      <w:r>
        <w:rPr>
          <w:spacing w:val="2"/>
          <w:sz w:val="28"/>
        </w:rPr>
        <w:t>报考</w:t>
      </w:r>
      <w:r>
        <w:rPr>
          <w:rFonts w:ascii="Malgun Gothic Semilight" w:hAnsi="Malgun Gothic Semilight" w:eastAsia="Malgun Gothic Semilight" w:hint="eastAsia"/>
          <w:b w:val="0"/>
          <w:sz w:val="28"/>
        </w:rPr>
        <w:t>“</w:t>
      </w:r>
      <w:r>
        <w:rPr>
          <w:rFonts w:ascii="MS Gothic" w:hAnsi="MS Gothic" w:eastAsia="MS Gothic" w:hint="eastAsia"/>
          <w:sz w:val="28"/>
        </w:rPr>
        <w:t>退役大学生士兵</w:t>
      </w:r>
      <w:r>
        <w:rPr>
          <w:sz w:val="28"/>
        </w:rPr>
        <w:t>专项硕士研究生招生计划</w:t>
      </w:r>
      <w:r>
        <w:rPr>
          <w:rFonts w:ascii="Malgun Gothic Semilight" w:hAnsi="Malgun Gothic Semilight" w:eastAsia="Malgun Gothic Semilight" w:hint="eastAsia"/>
          <w:b w:val="0"/>
          <w:sz w:val="28"/>
        </w:rPr>
        <w:t>”</w:t>
      </w:r>
      <w:r>
        <w:rPr>
          <w:rFonts w:ascii="MS Gothic" w:hAnsi="MS Gothic" w:eastAsia="MS Gothic" w:hint="eastAsia"/>
          <w:spacing w:val="1"/>
          <w:sz w:val="28"/>
        </w:rPr>
        <w:t>的考生</w:t>
      </w:r>
      <w:r>
        <w:rPr>
          <w:sz w:val="28"/>
        </w:rPr>
        <w:t>须</w:t>
      </w:r>
    </w:p>
    <w:p>
      <w:pPr>
        <w:pStyle w:val="BodyText"/>
        <w:spacing w:before="109"/>
        <w:ind w:left="140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上</w:t>
      </w:r>
      <w:r>
        <w:rPr/>
        <w:t>传本人</w:t>
      </w:r>
      <w:r>
        <w:rPr>
          <w:rFonts w:ascii="Malgun Gothic Semilight" w:eastAsia="Malgun Gothic Semilight" w:hint="eastAsia"/>
          <w:b w:val="0"/>
        </w:rPr>
        <w:t>《</w:t>
      </w:r>
      <w:r>
        <w:rPr>
          <w:rFonts w:ascii="MS Gothic" w:eastAsia="MS Gothic" w:hint="eastAsia"/>
        </w:rPr>
        <w:t>入伍批准</w:t>
      </w:r>
      <w:r>
        <w:rPr/>
        <w:t>书</w:t>
      </w:r>
      <w:r>
        <w:rPr>
          <w:rFonts w:ascii="Malgun Gothic Semilight" w:eastAsia="Malgun Gothic Semilight" w:hint="eastAsia"/>
          <w:b w:val="0"/>
        </w:rPr>
        <w:t>》</w:t>
      </w:r>
      <w:r>
        <w:rPr>
          <w:rFonts w:ascii="MS Gothic" w:eastAsia="MS Gothic" w:hint="eastAsia"/>
        </w:rPr>
        <w:t>和</w:t>
      </w:r>
      <w:r>
        <w:rPr>
          <w:rFonts w:ascii="Malgun Gothic Semilight" w:eastAsia="Malgun Gothic Semilight" w:hint="eastAsia"/>
          <w:b w:val="0"/>
        </w:rPr>
        <w:t>《</w:t>
      </w:r>
      <w:r>
        <w:rPr>
          <w:rFonts w:ascii="MS Gothic" w:eastAsia="MS Gothic" w:hint="eastAsia"/>
        </w:rPr>
        <w:t>退出</w:t>
      </w:r>
      <w:r>
        <w:rPr/>
        <w:t>现役证</w:t>
      </w:r>
      <w:r>
        <w:rPr>
          <w:rFonts w:ascii="Malgun Gothic Semilight" w:eastAsia="Malgun Gothic Semilight" w:hint="eastAsia"/>
          <w:b w:val="0"/>
        </w:rPr>
        <w:t>》</w:t>
      </w:r>
      <w:r>
        <w:rPr>
          <w:rFonts w:ascii="MS Gothic" w:eastAsia="MS Gothic" w:hint="eastAsia"/>
        </w:rPr>
        <w:t>内</w:t>
      </w:r>
      <w:r>
        <w:rPr/>
        <w:t>页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spacing w:after="0"/>
        <w:rPr>
          <w:rFonts w:ascii="Malgun Gothic Semilight" w:eastAsia="Malgun Gothic Semilight" w:hint="eastAsia"/>
        </w:rPr>
        <w:sectPr>
          <w:pgSz w:w="11910" w:h="16840"/>
          <w:pgMar w:top="1460" w:bottom="280" w:left="1660" w:right="1080"/>
        </w:sectPr>
      </w:pPr>
    </w:p>
    <w:p>
      <w:pPr>
        <w:pStyle w:val="BodyText"/>
        <w:ind w:left="908"/>
        <w:rPr>
          <w:rFonts w:ascii="Malgun Gothic Semilight"/>
          <w:sz w:val="20"/>
        </w:rPr>
      </w:pPr>
      <w:r>
        <w:rPr>
          <w:rFonts w:ascii="Malgun Gothic Semilight"/>
          <w:sz w:val="20"/>
        </w:rPr>
        <w:drawing>
          <wp:inline distT="0" distB="0" distL="0" distR="0">
            <wp:extent cx="5176803" cy="3588162"/>
            <wp:effectExtent l="0" t="0" r="0" b="0"/>
            <wp:docPr id="29" name="image1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6803" cy="3588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algun Gothic Semilight"/>
          <w:sz w:val="20"/>
        </w:rPr>
      </w:r>
    </w:p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spacing w:before="2"/>
        <w:rPr>
          <w:rFonts w:ascii="Malgun Gothic Semilight"/>
          <w:b w:val="0"/>
          <w:sz w:val="20"/>
        </w:rPr>
      </w:pPr>
    </w:p>
    <w:p>
      <w:pPr>
        <w:pStyle w:val="ListParagraph"/>
        <w:numPr>
          <w:ilvl w:val="0"/>
          <w:numId w:val="4"/>
        </w:numPr>
        <w:tabs>
          <w:tab w:pos="1410" w:val="left" w:leader="none"/>
        </w:tabs>
        <w:spacing w:line="290" w:lineRule="auto" w:before="31" w:after="0"/>
        <w:ind w:left="140" w:right="742" w:firstLine="562"/>
        <w:jc w:val="both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1"/>
          <w:sz w:val="28"/>
        </w:rPr>
        <w:t>本科期</w:t>
      </w:r>
      <w:r>
        <w:rPr>
          <w:sz w:val="28"/>
        </w:rPr>
        <w:t>间更改姓名或身份证号的在校应届生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spacing w:val="1"/>
          <w:sz w:val="28"/>
        </w:rPr>
        <w:t>须上传</w:t>
      </w:r>
      <w:r>
        <w:rPr>
          <w:rFonts w:ascii="Malgun Gothic Semilight" w:eastAsia="Malgun Gothic Semilight" w:hint="eastAsia"/>
          <w:b w:val="0"/>
          <w:sz w:val="28"/>
        </w:rPr>
        <w:t>《</w:t>
      </w:r>
      <w:r>
        <w:rPr>
          <w:rFonts w:ascii="MS Gothic" w:eastAsia="MS Gothic" w:hint="eastAsia"/>
          <w:sz w:val="28"/>
        </w:rPr>
        <w:t>教</w:t>
      </w:r>
      <w:r>
        <w:rPr>
          <w:rFonts w:ascii="MS Gothic" w:eastAsia="MS Gothic" w:hint="eastAsia"/>
          <w:w w:val="95"/>
          <w:sz w:val="28"/>
        </w:rPr>
        <w:t>育部学籍在</w:t>
      </w:r>
      <w:r>
        <w:rPr>
          <w:w w:val="95"/>
          <w:sz w:val="28"/>
        </w:rPr>
        <w:t>线验证报告</w:t>
      </w:r>
      <w:r>
        <w:rPr>
          <w:rFonts w:ascii="Malgun Gothic Semilight" w:eastAsia="Malgun Gothic Semilight" w:hint="eastAsia"/>
          <w:b w:val="0"/>
          <w:spacing w:val="2"/>
          <w:w w:val="95"/>
          <w:sz w:val="28"/>
        </w:rPr>
        <w:t>》，</w:t>
      </w:r>
      <w:r>
        <w:rPr>
          <w:rFonts w:ascii="MS Gothic" w:eastAsia="MS Gothic" w:hint="eastAsia"/>
          <w:w w:val="95"/>
          <w:sz w:val="28"/>
        </w:rPr>
        <w:t>并上</w:t>
      </w:r>
      <w:r>
        <w:rPr>
          <w:spacing w:val="-1"/>
          <w:w w:val="95"/>
          <w:sz w:val="28"/>
        </w:rPr>
        <w:t>传公安部门出具的身份信息变更证明   </w:t>
      </w:r>
      <w:r>
        <w:rPr>
          <w:rFonts w:ascii="MS Gothic" w:eastAsia="MS Gothic" w:hint="eastAsia"/>
          <w:sz w:val="28"/>
        </w:rPr>
        <w:t>或包含曾用名的</w:t>
      </w:r>
      <w:r>
        <w:rPr>
          <w:sz w:val="28"/>
        </w:rPr>
        <w:t>户口本个人页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4"/>
        </w:numPr>
        <w:tabs>
          <w:tab w:pos="1418" w:val="left" w:leader="none"/>
        </w:tabs>
        <w:spacing w:line="290" w:lineRule="auto" w:before="162" w:after="0"/>
        <w:ind w:left="140" w:right="742" w:firstLine="562"/>
        <w:jc w:val="both"/>
        <w:rPr>
          <w:rFonts w:ascii="Malgun Gothic Semilight" w:eastAsia="Malgun Gothic Semilight" w:hint="eastAsia"/>
          <w:b w:val="0"/>
          <w:sz w:val="28"/>
        </w:rPr>
      </w:pPr>
      <w:r>
        <w:rPr>
          <w:sz w:val="28"/>
        </w:rPr>
        <w:t>毕业后更改姓名或身份证号的考生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spacing w:val="1"/>
          <w:sz w:val="28"/>
        </w:rPr>
        <w:t>须上传</w:t>
      </w:r>
      <w:r>
        <w:rPr>
          <w:rFonts w:ascii="Malgun Gothic Semilight" w:eastAsia="Malgun Gothic Semilight" w:hint="eastAsia"/>
          <w:b w:val="0"/>
          <w:sz w:val="28"/>
        </w:rPr>
        <w:t>《</w:t>
      </w:r>
      <w:r>
        <w:rPr>
          <w:rFonts w:ascii="MS Gothic" w:eastAsia="MS Gothic" w:hint="eastAsia"/>
          <w:sz w:val="28"/>
        </w:rPr>
        <w:t>教育部学</w:t>
      </w:r>
      <w:r>
        <w:rPr>
          <w:sz w:val="28"/>
        </w:rPr>
        <w:t>历</w:t>
      </w:r>
      <w:r>
        <w:rPr>
          <w:w w:val="95"/>
          <w:sz w:val="28"/>
        </w:rPr>
        <w:t>证书电子注册备案表</w:t>
      </w:r>
      <w:r>
        <w:rPr>
          <w:rFonts w:ascii="Malgun Gothic Semilight" w:eastAsia="Malgun Gothic Semilight" w:hint="eastAsia"/>
          <w:b w:val="0"/>
          <w:w w:val="95"/>
          <w:sz w:val="28"/>
        </w:rPr>
        <w:t>》，</w:t>
      </w:r>
      <w:r>
        <w:rPr>
          <w:rFonts w:ascii="MS Gothic" w:eastAsia="MS Gothic" w:hint="eastAsia"/>
          <w:spacing w:val="2"/>
          <w:w w:val="95"/>
          <w:sz w:val="28"/>
        </w:rPr>
        <w:t>并上</w:t>
      </w:r>
      <w:r>
        <w:rPr>
          <w:spacing w:val="-1"/>
          <w:w w:val="95"/>
          <w:sz w:val="28"/>
        </w:rPr>
        <w:t>传公安部门出具的身份信息变更证明或   </w:t>
      </w:r>
      <w:r>
        <w:rPr>
          <w:rFonts w:ascii="MS Gothic" w:eastAsia="MS Gothic" w:hint="eastAsia"/>
          <w:sz w:val="28"/>
        </w:rPr>
        <w:t>包含曾用名的</w:t>
      </w:r>
      <w:r>
        <w:rPr>
          <w:sz w:val="28"/>
        </w:rPr>
        <w:t>户口本个人页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4"/>
        </w:numPr>
        <w:tabs>
          <w:tab w:pos="1410" w:val="left" w:leader="none"/>
        </w:tabs>
        <w:spacing w:line="290" w:lineRule="auto" w:before="162" w:after="0"/>
        <w:ind w:left="140" w:right="869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w w:val="95"/>
          <w:sz w:val="28"/>
        </w:rPr>
        <w:t>毕业后学校更名的考生</w:t>
      </w:r>
      <w:r>
        <w:rPr>
          <w:rFonts w:ascii="Malgun Gothic Semilight" w:eastAsia="Malgun Gothic Semilight" w:hint="eastAsia"/>
          <w:b w:val="0"/>
          <w:w w:val="95"/>
          <w:sz w:val="28"/>
        </w:rPr>
        <w:t>，</w:t>
      </w:r>
      <w:r>
        <w:rPr>
          <w:spacing w:val="1"/>
          <w:w w:val="95"/>
          <w:sz w:val="28"/>
        </w:rPr>
        <w:t>须上传</w:t>
      </w:r>
      <w:r>
        <w:rPr>
          <w:rFonts w:ascii="Malgun Gothic Semilight" w:eastAsia="Malgun Gothic Semilight" w:hint="eastAsia"/>
          <w:b w:val="0"/>
          <w:w w:val="95"/>
          <w:sz w:val="28"/>
        </w:rPr>
        <w:t>《</w:t>
      </w:r>
      <w:r>
        <w:rPr>
          <w:rFonts w:ascii="MS Gothic" w:eastAsia="MS Gothic" w:hint="eastAsia"/>
          <w:spacing w:val="1"/>
          <w:w w:val="95"/>
          <w:sz w:val="28"/>
        </w:rPr>
        <w:t>教育部学</w:t>
      </w:r>
      <w:r>
        <w:rPr>
          <w:spacing w:val="-3"/>
          <w:w w:val="95"/>
          <w:sz w:val="28"/>
        </w:rPr>
        <w:t>历证书电子注  </w:t>
      </w:r>
      <w:r>
        <w:rPr>
          <w:rFonts w:ascii="MS Gothic" w:eastAsia="MS Gothic" w:hint="eastAsia"/>
          <w:sz w:val="28"/>
        </w:rPr>
        <w:t>册</w:t>
      </w:r>
      <w:r>
        <w:rPr>
          <w:sz w:val="28"/>
        </w:rPr>
        <w:t>备案表</w:t>
      </w:r>
      <w:r>
        <w:rPr>
          <w:rFonts w:ascii="Malgun Gothic Semilight" w:eastAsia="Malgun Gothic Semilight" w:hint="eastAsia"/>
          <w:b w:val="0"/>
          <w:sz w:val="28"/>
        </w:rPr>
        <w:t>》（2001</w:t>
      </w:r>
      <w:r>
        <w:rPr>
          <w:rFonts w:ascii="Malgun Gothic Semilight" w:eastAsia="Malgun Gothic Semilight" w:hint="eastAsia"/>
          <w:b w:val="0"/>
          <w:spacing w:val="-15"/>
          <w:sz w:val="28"/>
        </w:rPr>
        <w:t> </w:t>
      </w:r>
      <w:r>
        <w:rPr>
          <w:rFonts w:ascii="MS Gothic" w:eastAsia="MS Gothic" w:hint="eastAsia"/>
          <w:spacing w:val="1"/>
          <w:sz w:val="28"/>
        </w:rPr>
        <w:t>年以后的</w:t>
      </w:r>
      <w:r>
        <w:rPr>
          <w:spacing w:val="1"/>
          <w:sz w:val="28"/>
        </w:rPr>
        <w:t>毕业生</w:t>
      </w:r>
      <w:r>
        <w:rPr>
          <w:rFonts w:ascii="Malgun Gothic Semilight" w:eastAsia="Malgun Gothic Semilight" w:hint="eastAsia"/>
          <w:b w:val="0"/>
          <w:sz w:val="28"/>
        </w:rPr>
        <w:t>）</w:t>
      </w:r>
      <w:r>
        <w:rPr>
          <w:rFonts w:ascii="MS Gothic" w:eastAsia="MS Gothic" w:hint="eastAsia"/>
          <w:sz w:val="28"/>
        </w:rPr>
        <w:t>或</w:t>
      </w:r>
      <w:r>
        <w:rPr>
          <w:rFonts w:ascii="Malgun Gothic Semilight" w:eastAsia="Malgun Gothic Semilight" w:hint="eastAsia"/>
          <w:b w:val="0"/>
          <w:spacing w:val="6"/>
          <w:sz w:val="28"/>
        </w:rPr>
        <w:t>《</w:t>
      </w:r>
      <w:r>
        <w:rPr>
          <w:rFonts w:ascii="MS Gothic" w:eastAsia="MS Gothic" w:hint="eastAsia"/>
          <w:sz w:val="28"/>
        </w:rPr>
        <w:t>中国高等教育学</w:t>
      </w:r>
      <w:r>
        <w:rPr>
          <w:sz w:val="28"/>
        </w:rPr>
        <w:t>历认证报</w:t>
      </w:r>
      <w:r>
        <w:rPr>
          <w:rFonts w:ascii="MS Gothic" w:eastAsia="MS Gothic" w:hint="eastAsia"/>
          <w:sz w:val="28"/>
        </w:rPr>
        <w:t>告</w:t>
      </w:r>
      <w:r>
        <w:rPr>
          <w:rFonts w:ascii="Malgun Gothic Semilight" w:eastAsia="Malgun Gothic Semilight" w:hint="eastAsia"/>
          <w:b w:val="0"/>
          <w:sz w:val="28"/>
        </w:rPr>
        <w:t>》（2001</w:t>
      </w:r>
      <w:r>
        <w:rPr>
          <w:rFonts w:ascii="Malgun Gothic Semilight" w:eastAsia="Malgun Gothic Semilight" w:hint="eastAsia"/>
          <w:b w:val="0"/>
          <w:spacing w:val="-3"/>
          <w:sz w:val="28"/>
        </w:rPr>
        <w:t> </w:t>
      </w:r>
      <w:r>
        <w:rPr>
          <w:rFonts w:ascii="MS Gothic" w:eastAsia="MS Gothic" w:hint="eastAsia"/>
          <w:sz w:val="28"/>
        </w:rPr>
        <w:t>年以前的</w:t>
      </w:r>
      <w:r>
        <w:rPr>
          <w:spacing w:val="1"/>
          <w:sz w:val="28"/>
        </w:rPr>
        <w:t>毕业生</w:t>
      </w:r>
      <w:r>
        <w:rPr>
          <w:rFonts w:ascii="Malgun Gothic Semilight" w:eastAsia="Malgun Gothic Semilight" w:hint="eastAsia"/>
          <w:b w:val="0"/>
          <w:sz w:val="28"/>
        </w:rPr>
        <w:t>）。</w:t>
      </w:r>
    </w:p>
    <w:p>
      <w:pPr>
        <w:pStyle w:val="ListParagraph"/>
        <w:numPr>
          <w:ilvl w:val="0"/>
          <w:numId w:val="4"/>
        </w:numPr>
        <w:tabs>
          <w:tab w:pos="1410" w:val="left" w:leader="none"/>
        </w:tabs>
        <w:spacing w:line="240" w:lineRule="auto" w:before="167" w:after="0"/>
        <w:ind w:left="1409" w:right="0" w:hanging="708"/>
        <w:jc w:val="left"/>
        <w:rPr>
          <w:sz w:val="28"/>
        </w:rPr>
      </w:pPr>
      <w:r>
        <w:rPr>
          <w:rFonts w:ascii="MS Gothic" w:eastAsia="MS Gothic" w:hint="eastAsia"/>
          <w:spacing w:val="1"/>
          <w:sz w:val="28"/>
        </w:rPr>
        <w:t>网上确</w:t>
      </w:r>
      <w:r>
        <w:rPr>
          <w:sz w:val="28"/>
        </w:rPr>
        <w:t>认期间已在做学历认证报告但还未拿到的考生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sz w:val="28"/>
        </w:rPr>
        <w:t>须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top="1580" w:bottom="280" w:left="1660" w:right="1080"/>
        </w:sectPr>
      </w:pPr>
    </w:p>
    <w:p>
      <w:pPr>
        <w:pStyle w:val="BodyText"/>
        <w:spacing w:line="290" w:lineRule="auto" w:before="16"/>
        <w:ind w:left="140" w:right="767"/>
        <w:jc w:val="center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上</w:t>
      </w:r>
      <w:r>
        <w:rPr/>
        <w:t>传办理学历认证报告的回执和毕业证书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  <w:spacing w:val="-26"/>
        </w:rPr>
        <w:t>并于 </w:t>
      </w:r>
      <w:r>
        <w:rPr>
          <w:rFonts w:ascii="Malgun Gothic Semilight" w:eastAsia="Malgun Gothic Semilight" w:hint="eastAsia"/>
          <w:b w:val="0"/>
        </w:rPr>
        <w:t>2020 </w:t>
      </w:r>
      <w:r>
        <w:rPr>
          <w:rFonts w:ascii="MS Gothic" w:eastAsia="MS Gothic" w:hint="eastAsia"/>
          <w:spacing w:val="-38"/>
        </w:rPr>
        <w:t>年 </w:t>
      </w:r>
      <w:r>
        <w:rPr>
          <w:rFonts w:ascii="Malgun Gothic Semilight" w:eastAsia="Malgun Gothic Semilight" w:hint="eastAsia"/>
          <w:b w:val="0"/>
        </w:rPr>
        <w:t>11 </w:t>
      </w:r>
      <w:r>
        <w:rPr>
          <w:rFonts w:ascii="MS Gothic" w:eastAsia="MS Gothic" w:hint="eastAsia"/>
          <w:spacing w:val="-38"/>
        </w:rPr>
        <w:t>月 </w:t>
      </w:r>
      <w:r>
        <w:rPr>
          <w:rFonts w:ascii="Malgun Gothic Semilight" w:eastAsia="Malgun Gothic Semilight" w:hint="eastAsia"/>
          <w:b w:val="0"/>
        </w:rPr>
        <w:t>25 </w:t>
      </w:r>
      <w:r>
        <w:rPr>
          <w:rFonts w:ascii="MS Gothic" w:eastAsia="MS Gothic" w:hint="eastAsia"/>
          <w:spacing w:val="-11"/>
        </w:rPr>
        <w:t>日</w:t>
      </w:r>
      <w:r>
        <w:rPr>
          <w:rFonts w:ascii="MS Gothic" w:eastAsia="MS Gothic" w:hint="eastAsia"/>
        </w:rPr>
        <w:t>前将</w:t>
      </w:r>
      <w:r>
        <w:rPr/>
        <w:t>认证报告交我校研究生招生办公室审核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  <w:spacing w:val="4"/>
        </w:rPr>
        <w:t>否</w:t>
      </w:r>
      <w:r>
        <w:rPr/>
        <w:t>则不能参加考试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ListParagraph"/>
        <w:numPr>
          <w:ilvl w:val="0"/>
          <w:numId w:val="4"/>
        </w:numPr>
        <w:tabs>
          <w:tab w:pos="1405" w:val="left" w:leader="none"/>
        </w:tabs>
        <w:spacing w:line="240" w:lineRule="auto" w:before="161" w:after="0"/>
        <w:ind w:left="1404" w:right="612" w:hanging="1405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1"/>
          <w:sz w:val="28"/>
        </w:rPr>
        <w:t>在校研究生</w:t>
      </w:r>
      <w:r>
        <w:rPr>
          <w:sz w:val="28"/>
        </w:rPr>
        <w:t>报考须上传所在培养单位同意报考证明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BodyText"/>
        <w:spacing w:line="290" w:lineRule="auto" w:before="273"/>
        <w:ind w:left="140" w:right="840" w:firstLine="562"/>
        <w:jc w:val="both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  <w:b/>
          <w:color w:val="FF0000"/>
          <w:spacing w:val="4"/>
          <w:w w:val="95"/>
        </w:rPr>
        <w:t>特</w:t>
      </w:r>
      <w:r>
        <w:rPr>
          <w:b/>
          <w:color w:val="FF0000"/>
          <w:spacing w:val="1"/>
          <w:w w:val="95"/>
        </w:rPr>
        <w:t>别提醒</w:t>
      </w:r>
      <w:r>
        <w:rPr>
          <w:rFonts w:ascii="Malgun Gothic Semilight" w:eastAsia="Malgun Gothic Semilight" w:hint="eastAsia"/>
          <w:b w:val="0"/>
          <w:color w:val="FF0000"/>
          <w:spacing w:val="4"/>
          <w:w w:val="95"/>
        </w:rPr>
        <w:t>:</w:t>
      </w:r>
      <w:r>
        <w:rPr>
          <w:rFonts w:ascii="MS Gothic" w:eastAsia="MS Gothic" w:hint="eastAsia"/>
          <w:w w:val="95"/>
        </w:rPr>
        <w:t>考生提交材料</w:t>
      </w:r>
      <w:r>
        <w:rPr>
          <w:w w:val="95"/>
        </w:rPr>
        <w:t>务必真实</w:t>
      </w:r>
      <w:r>
        <w:rPr>
          <w:rFonts w:ascii="Malgun Gothic Semilight" w:eastAsia="Malgun Gothic Semilight" w:hint="eastAsia"/>
          <w:b w:val="0"/>
          <w:w w:val="95"/>
        </w:rPr>
        <w:t>、</w:t>
      </w:r>
      <w:r>
        <w:rPr>
          <w:rFonts w:ascii="MS Gothic" w:eastAsia="MS Gothic" w:hint="eastAsia"/>
          <w:spacing w:val="4"/>
          <w:w w:val="95"/>
        </w:rPr>
        <w:t>有效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凡不按要求</w:t>
      </w:r>
      <w:r>
        <w:rPr>
          <w:spacing w:val="2"/>
          <w:w w:val="95"/>
        </w:rPr>
        <w:t>报名</w:t>
      </w:r>
      <w:r>
        <w:rPr>
          <w:rFonts w:ascii="Malgun Gothic Semilight" w:eastAsia="Malgun Gothic Semilight" w:hint="eastAsia"/>
          <w:b w:val="0"/>
          <w:w w:val="95"/>
        </w:rPr>
        <w:t>、</w:t>
      </w:r>
      <w:r>
        <w:rPr>
          <w:rFonts w:ascii="MS Gothic" w:eastAsia="MS Gothic" w:hint="eastAsia"/>
          <w:spacing w:val="-11"/>
          <w:w w:val="95"/>
        </w:rPr>
        <w:t>网 </w:t>
      </w:r>
      <w:r>
        <w:rPr/>
        <w:t>报信息误填</w:t>
      </w:r>
      <w:r>
        <w:rPr>
          <w:rFonts w:ascii="Malgun Gothic Semilight" w:eastAsia="Malgun Gothic Semilight" w:hint="eastAsia"/>
          <w:b w:val="0"/>
        </w:rPr>
        <w:t>、</w:t>
      </w:r>
      <w:r>
        <w:rPr/>
        <w:t>错填或填报虚假信息而造成不能考试</w:t>
      </w:r>
      <w:r>
        <w:rPr>
          <w:rFonts w:ascii="Malgun Gothic Semilight" w:eastAsia="Malgun Gothic Semilight" w:hint="eastAsia"/>
          <w:b w:val="0"/>
        </w:rPr>
        <w:t>、</w:t>
      </w:r>
      <w:r>
        <w:rPr>
          <w:spacing w:val="1"/>
        </w:rPr>
        <w:t>录取的</w:t>
      </w:r>
      <w:r>
        <w:rPr>
          <w:rFonts w:ascii="Malgun Gothic Semilight" w:eastAsia="Malgun Gothic Semilight" w:hint="eastAsia"/>
          <w:b w:val="0"/>
          <w:spacing w:val="4"/>
        </w:rPr>
        <w:t>，</w:t>
      </w:r>
      <w:r>
        <w:rPr/>
        <w:t>责任</w:t>
      </w:r>
      <w:r>
        <w:rPr>
          <w:rFonts w:ascii="MS Gothic" w:eastAsia="MS Gothic" w:hint="eastAsia"/>
        </w:rPr>
        <w:t>由考生本人承担</w:t>
      </w:r>
      <w:r>
        <w:rPr>
          <w:rFonts w:ascii="Malgun Gothic Semilight" w:eastAsia="Malgun Gothic Semilight" w:hint="eastAsia"/>
          <w:b w:val="0"/>
        </w:rPr>
        <w:t>。</w:t>
      </w:r>
      <w:r>
        <w:rPr/>
        <w:t>请考生务必认真核对本人网上填报的信息</w:t>
      </w:r>
      <w:r>
        <w:rPr>
          <w:rFonts w:ascii="Malgun Gothic Semilight" w:eastAsia="Malgun Gothic Semilight" w:hint="eastAsia"/>
          <w:b w:val="0"/>
          <w:spacing w:val="4"/>
        </w:rPr>
        <w:t>。</w:t>
      </w:r>
      <w:r>
        <w:rPr>
          <w:rFonts w:ascii="MS Gothic" w:eastAsia="MS Gothic" w:hint="eastAsia"/>
        </w:rPr>
        <w:t>填写</w:t>
      </w:r>
      <w:r>
        <w:rPr>
          <w:spacing w:val="1"/>
        </w:rPr>
        <w:t>毕业日期</w:t>
      </w:r>
      <w:r>
        <w:rPr>
          <w:rFonts w:ascii="Malgun Gothic Semilight" w:eastAsia="Malgun Gothic Semilight" w:hint="eastAsia"/>
          <w:b w:val="0"/>
        </w:rPr>
        <w:t>、</w:t>
      </w:r>
      <w:r>
        <w:rPr/>
        <w:t>毕业证书编号等信息时请认真仔细检查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  <w:spacing w:val="1"/>
        </w:rPr>
        <w:t>确保与</w:t>
      </w:r>
      <w:r>
        <w:rPr>
          <w:spacing w:val="1"/>
        </w:rPr>
        <w:t>证件完</w:t>
      </w:r>
      <w:r>
        <w:rPr>
          <w:rFonts w:ascii="MS Gothic" w:eastAsia="MS Gothic" w:hint="eastAsia"/>
          <w:spacing w:val="1"/>
        </w:rPr>
        <w:t>全一致</w:t>
      </w:r>
      <w:r>
        <w:rPr>
          <w:rFonts w:ascii="Malgun Gothic Semilight" w:eastAsia="Malgun Gothic Semilight" w:hint="eastAsia"/>
          <w:b w:val="0"/>
          <w:spacing w:val="4"/>
        </w:rPr>
        <w:t>。</w:t>
      </w:r>
      <w:r>
        <w:rPr>
          <w:rFonts w:ascii="MS Gothic" w:eastAsia="MS Gothic" w:hint="eastAsia"/>
        </w:rPr>
        <w:t>学</w:t>
      </w:r>
      <w:r>
        <w:rPr/>
        <w:t>历审核未通过的考生</w:t>
      </w:r>
      <w:r>
        <w:rPr>
          <w:rFonts w:ascii="Malgun Gothic Semilight" w:eastAsia="Malgun Gothic Semilight" w:hint="eastAsia"/>
          <w:b w:val="0"/>
        </w:rPr>
        <w:t>，</w:t>
      </w:r>
      <w:r>
        <w:rPr/>
        <w:t>请尽早按系统提示</w:t>
      </w:r>
      <w:r>
        <w:rPr>
          <w:rFonts w:ascii="Malgun Gothic Semilight" w:eastAsia="Malgun Gothic Semilight" w:hint="eastAsia"/>
          <w:b w:val="0"/>
          <w:spacing w:val="4"/>
        </w:rPr>
        <w:t>，</w:t>
      </w:r>
      <w:r>
        <w:rPr/>
        <w:t>办理相关学</w:t>
      </w:r>
      <w:r>
        <w:rPr>
          <w:rFonts w:ascii="MS Gothic" w:eastAsia="MS Gothic" w:hint="eastAsia"/>
          <w:spacing w:val="1"/>
        </w:rPr>
        <w:t>信网的学</w:t>
      </w:r>
      <w:r>
        <w:rPr/>
        <w:t>历认证手续</w:t>
      </w:r>
      <w:r>
        <w:rPr>
          <w:rFonts w:ascii="Malgun Gothic Semilight" w:eastAsia="Malgun Gothic Semilight" w:hint="eastAsia"/>
          <w:b w:val="0"/>
          <w:spacing w:val="4"/>
        </w:rPr>
        <w:t>。</w:t>
      </w:r>
      <w:r>
        <w:rPr/>
        <w:t>报名信息错误须在网上报名期间修改</w:t>
      </w:r>
      <w:r>
        <w:rPr>
          <w:rFonts w:ascii="Malgun Gothic Semilight" w:eastAsia="Malgun Gothic Semilight" w:hint="eastAsia"/>
          <w:b w:val="0"/>
          <w:spacing w:val="4"/>
        </w:rPr>
        <w:t>，</w:t>
      </w:r>
      <w:r>
        <w:rPr>
          <w:rFonts w:ascii="MS Gothic" w:eastAsia="MS Gothic" w:hint="eastAsia"/>
        </w:rPr>
        <w:t>确</w:t>
      </w:r>
      <w:r>
        <w:rPr/>
        <w:t>认时一律不作修改</w:t>
      </w:r>
      <w:r>
        <w:rPr>
          <w:rFonts w:ascii="Malgun Gothic Semilight" w:eastAsia="Malgun Gothic Semilight" w:hint="eastAsia"/>
          <w:b w:val="0"/>
        </w:rPr>
        <w:t>。</w:t>
      </w:r>
      <w:r>
        <w:rPr>
          <w:rFonts w:ascii="MS Gothic" w:eastAsia="MS Gothic" w:hint="eastAsia"/>
        </w:rPr>
        <w:t>根据要求</w:t>
      </w:r>
      <w:r>
        <w:rPr>
          <w:rFonts w:ascii="Malgun Gothic Semilight" w:eastAsia="Malgun Gothic Semilight" w:hint="eastAsia"/>
          <w:b w:val="0"/>
          <w:spacing w:val="4"/>
        </w:rPr>
        <w:t>，</w:t>
      </w:r>
      <w:r>
        <w:rPr>
          <w:rFonts w:ascii="MS Gothic" w:eastAsia="MS Gothic" w:hint="eastAsia"/>
        </w:rPr>
        <w:t>网</w:t>
      </w:r>
      <w:r>
        <w:rPr/>
        <w:t>报时间结束后任何考生信息不能修</w:t>
      </w:r>
      <w:r>
        <w:rPr>
          <w:rFonts w:ascii="MS Gothic" w:eastAsia="MS Gothic" w:hint="eastAsia"/>
        </w:rPr>
        <w:t>改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BodyText"/>
        <w:spacing w:line="290" w:lineRule="auto" w:before="177"/>
        <w:ind w:left="140" w:right="743" w:firstLine="562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  <w:b/>
          <w:color w:val="FF0000"/>
        </w:rPr>
        <w:t>上</w:t>
      </w:r>
      <w:r>
        <w:rPr>
          <w:b/>
          <w:color w:val="FF0000"/>
        </w:rPr>
        <w:t>传图片要求</w:t>
      </w:r>
      <w:r>
        <w:rPr>
          <w:rFonts w:ascii="Malgun Gothic Semilight" w:eastAsia="Malgun Gothic Semilight" w:hint="eastAsia"/>
          <w:b w:val="0"/>
          <w:color w:val="FF0000"/>
        </w:rPr>
        <w:t>：</w:t>
      </w:r>
      <w:r>
        <w:rPr>
          <w:rFonts w:ascii="MS Gothic" w:eastAsia="MS Gothic" w:hint="eastAsia"/>
        </w:rPr>
        <w:t>照片内容要求真</w:t>
      </w:r>
      <w:r>
        <w:rPr/>
        <w:t>实有效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不得做任何修改</w:t>
      </w:r>
      <w:r>
        <w:rPr>
          <w:rFonts w:ascii="Malgun Gothic Semilight" w:eastAsia="Malgun Gothic Semilight" w:hint="eastAsia"/>
          <w:b w:val="0"/>
        </w:rPr>
        <w:t>（</w:t>
      </w:r>
      <w:r>
        <w:rPr>
          <w:rFonts w:ascii="MS Gothic" w:eastAsia="MS Gothic" w:hint="eastAsia"/>
        </w:rPr>
        <w:t>不能使用美</w:t>
      </w:r>
      <w:r>
        <w:rPr/>
        <w:t>图</w:t>
      </w:r>
      <w:r>
        <w:rPr>
          <w:rFonts w:ascii="Malgun Gothic Semilight" w:eastAsia="Malgun Gothic Semilight" w:hint="eastAsia"/>
          <w:b w:val="0"/>
        </w:rPr>
        <w:t>、PS </w:t>
      </w:r>
      <w:r>
        <w:rPr>
          <w:rFonts w:ascii="MS Gothic" w:eastAsia="MS Gothic" w:hint="eastAsia"/>
        </w:rPr>
        <w:t>等照片</w:t>
      </w:r>
      <w:r>
        <w:rPr/>
        <w:t>编辑软件处理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不得用照片翻拍</w:t>
      </w:r>
      <w:r>
        <w:rPr>
          <w:rFonts w:ascii="Malgun Gothic Semilight" w:eastAsia="Malgun Gothic Semilight" w:hint="eastAsia"/>
          <w:b w:val="0"/>
        </w:rPr>
        <w:t>）；</w:t>
      </w:r>
      <w:r>
        <w:rPr>
          <w:rFonts w:ascii="MS Gothic" w:eastAsia="MS Gothic" w:hint="eastAsia"/>
        </w:rPr>
        <w:t>要求</w:t>
      </w:r>
      <w:r>
        <w:rPr/>
        <w:t>对</w:t>
      </w:r>
      <w:r>
        <w:rPr>
          <w:rFonts w:ascii="MS Gothic" w:eastAsia="MS Gothic" w:hint="eastAsia"/>
        </w:rPr>
        <w:t>焦准确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照片清晰不模糊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照片中文字可肉眼</w:t>
      </w:r>
      <w:r>
        <w:rPr/>
        <w:t>识别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BodyText"/>
        <w:spacing w:line="290" w:lineRule="auto" w:before="161"/>
        <w:ind w:left="140" w:right="879" w:firstLine="562"/>
        <w:jc w:val="both"/>
        <w:rPr>
          <w:rFonts w:ascii="Malgun Gothic Semilight" w:eastAsia="Malgun Gothic Semilight" w:hint="eastAsia"/>
          <w:b w:val="0"/>
        </w:rPr>
      </w:pPr>
      <w:r>
        <w:rPr>
          <w:w w:val="95"/>
        </w:rPr>
        <w:t>审核结果通过确认系统反馈</w:t>
      </w:r>
      <w:r>
        <w:rPr>
          <w:rFonts w:ascii="Malgun Gothic Semilight" w:eastAsia="Malgun Gothic Semilight" w:hint="eastAsia"/>
          <w:b w:val="0"/>
          <w:spacing w:val="4"/>
          <w:w w:val="95"/>
        </w:rPr>
        <w:t>，</w:t>
      </w:r>
      <w:r>
        <w:rPr>
          <w:w w:val="95"/>
        </w:rPr>
        <w:t>请考生及时登录确认系统查询审  </w:t>
      </w:r>
      <w:r>
        <w:rPr>
          <w:rFonts w:ascii="MS Gothic" w:eastAsia="MS Gothic" w:hint="eastAsia"/>
        </w:rPr>
        <w:t>核</w:t>
      </w:r>
      <w:r>
        <w:rPr/>
        <w:t>结果</w:t>
      </w:r>
      <w:r>
        <w:rPr>
          <w:rFonts w:ascii="Malgun Gothic Semilight" w:eastAsia="Malgun Gothic Semilight" w:hint="eastAsia"/>
          <w:b w:val="0"/>
          <w:spacing w:val="4"/>
        </w:rPr>
        <w:t>！</w:t>
      </w:r>
      <w:r>
        <w:rPr>
          <w:rFonts w:ascii="MS Gothic" w:eastAsia="MS Gothic" w:hint="eastAsia"/>
          <w:spacing w:val="-3"/>
        </w:rPr>
        <w:t>一般情况下 </w:t>
      </w:r>
      <w:r>
        <w:rPr>
          <w:rFonts w:ascii="Malgun Gothic Semilight" w:eastAsia="Malgun Gothic Semilight" w:hint="eastAsia"/>
          <w:b w:val="0"/>
        </w:rPr>
        <w:t>24</w:t>
      </w:r>
      <w:r>
        <w:rPr>
          <w:rFonts w:ascii="Malgun Gothic Semilight" w:eastAsia="Malgun Gothic Semilight" w:hint="eastAsia"/>
          <w:b w:val="0"/>
          <w:spacing w:val="43"/>
        </w:rPr>
        <w:t> </w:t>
      </w:r>
      <w:r>
        <w:rPr>
          <w:rFonts w:ascii="MS Gothic" w:eastAsia="MS Gothic" w:hint="eastAsia"/>
        </w:rPr>
        <w:t>小</w:t>
      </w:r>
      <w:r>
        <w:rPr/>
        <w:t>时内出审核结果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  <w:spacing w:val="-2"/>
        </w:rPr>
        <w:t>遇提交材料考生人数</w:t>
      </w:r>
      <w:r>
        <w:rPr/>
        <w:t>过多或其他特殊情况时将适当延时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BodyText"/>
        <w:spacing w:line="290" w:lineRule="auto" w:before="167"/>
        <w:ind w:left="140" w:right="801" w:firstLine="562"/>
        <w:jc w:val="both"/>
        <w:rPr>
          <w:rFonts w:ascii="Malgun Gothic Semilight" w:hAnsi="Malgun Gothic Semilight" w:eastAsia="Malgun Gothic Semilight" w:hint="eastAsia"/>
          <w:b w:val="0"/>
        </w:rPr>
      </w:pPr>
      <w:r>
        <w:rPr>
          <w:w w:val="95"/>
        </w:rPr>
        <w:t>请考生及时关注确认系统中对审核结果的反馈提示</w:t>
      </w:r>
      <w:r>
        <w:rPr>
          <w:rFonts w:ascii="Malgun Gothic Semilight" w:hAnsi="Malgun Gothic Semilight" w:eastAsia="Malgun Gothic Semilight" w:hint="eastAsia"/>
          <w:b w:val="0"/>
          <w:w w:val="95"/>
        </w:rPr>
        <w:t>。</w:t>
      </w:r>
      <w:r>
        <w:rPr>
          <w:rFonts w:ascii="MS Gothic" w:hAnsi="MS Gothic" w:eastAsia="MS Gothic" w:hint="eastAsia"/>
          <w:spacing w:val="2"/>
          <w:w w:val="95"/>
        </w:rPr>
        <w:t>提示</w:t>
      </w:r>
      <w:r>
        <w:rPr>
          <w:rFonts w:ascii="Malgun Gothic Semilight" w:hAnsi="Malgun Gothic Semilight" w:eastAsia="Malgun Gothic Semilight" w:hint="eastAsia"/>
          <w:b w:val="0"/>
          <w:w w:val="95"/>
        </w:rPr>
        <w:t>“</w:t>
      </w:r>
      <w:r>
        <w:rPr>
          <w:spacing w:val="-7"/>
          <w:w w:val="95"/>
        </w:rPr>
        <w:t>审核  </w:t>
      </w:r>
      <w:r>
        <w:rPr>
          <w:rFonts w:ascii="MS Gothic" w:hAnsi="MS Gothic" w:eastAsia="MS Gothic" w:hint="eastAsia"/>
        </w:rPr>
        <w:t>通</w:t>
      </w:r>
      <w:r>
        <w:rPr/>
        <w:t>过</w:t>
      </w:r>
      <w:r>
        <w:rPr>
          <w:rFonts w:ascii="Malgun Gothic Semilight" w:hAnsi="Malgun Gothic Semilight" w:eastAsia="Malgun Gothic Semilight" w:hint="eastAsia"/>
          <w:b w:val="0"/>
        </w:rPr>
        <w:t>”</w:t>
      </w:r>
      <w:r>
        <w:rPr>
          <w:rFonts w:ascii="MS Gothic" w:hAnsi="MS Gothic" w:eastAsia="MS Gothic" w:hint="eastAsia"/>
          <w:spacing w:val="1"/>
        </w:rPr>
        <w:t>的考生</w:t>
      </w:r>
      <w:r>
        <w:rPr>
          <w:rFonts w:ascii="Malgun Gothic Semilight" w:hAnsi="Malgun Gothic Semilight" w:eastAsia="Malgun Gothic Semilight" w:hint="eastAsia"/>
          <w:b w:val="0"/>
        </w:rPr>
        <w:t>，</w:t>
      </w:r>
      <w:r>
        <w:rPr/>
        <w:t>请认真准备参加考试</w:t>
      </w:r>
      <w:r>
        <w:rPr>
          <w:rFonts w:ascii="Malgun Gothic Semilight" w:hAnsi="Malgun Gothic Semilight" w:eastAsia="Malgun Gothic Semilight" w:hint="eastAsia"/>
          <w:b w:val="0"/>
          <w:spacing w:val="4"/>
        </w:rPr>
        <w:t>。</w:t>
      </w:r>
      <w:r>
        <w:rPr>
          <w:rFonts w:ascii="MS Gothic" w:hAnsi="MS Gothic" w:eastAsia="MS Gothic" w:hint="eastAsia"/>
        </w:rPr>
        <w:t>凡是提示</w:t>
      </w:r>
      <w:r>
        <w:rPr>
          <w:rFonts w:ascii="Malgun Gothic Semilight" w:hAnsi="Malgun Gothic Semilight" w:eastAsia="Malgun Gothic Semilight" w:hint="eastAsia"/>
          <w:b w:val="0"/>
        </w:rPr>
        <w:t>“</w:t>
      </w:r>
      <w:r>
        <w:rPr/>
        <w:t>审核不通过</w:t>
      </w:r>
      <w:r>
        <w:rPr>
          <w:rFonts w:ascii="Malgun Gothic Semilight" w:hAnsi="Malgun Gothic Semilight" w:eastAsia="Malgun Gothic Semilight" w:hint="eastAsia"/>
          <w:b w:val="0"/>
        </w:rPr>
        <w:t>”</w:t>
      </w:r>
      <w:r>
        <w:rPr>
          <w:rFonts w:ascii="MS Gothic" w:hAnsi="MS Gothic" w:eastAsia="MS Gothic" w:hint="eastAsia"/>
          <w:spacing w:val="1"/>
        </w:rPr>
        <w:t>的考生</w:t>
      </w:r>
      <w:r>
        <w:rPr/>
        <w:t>请根据提示及时重新提交相关材料并等待审核</w:t>
      </w:r>
      <w:r>
        <w:rPr>
          <w:rFonts w:ascii="Malgun Gothic Semilight" w:hAnsi="Malgun Gothic Semilight" w:eastAsia="Malgun Gothic Semilight" w:hint="eastAsia"/>
          <w:b w:val="0"/>
        </w:rPr>
        <w:t>。</w:t>
      </w:r>
    </w:p>
    <w:p>
      <w:pPr>
        <w:spacing w:after="0" w:line="290" w:lineRule="auto"/>
        <w:jc w:val="both"/>
        <w:rPr>
          <w:rFonts w:ascii="Malgun Gothic Semilight" w:hAnsi="Malgun Gothic Semilight" w:eastAsia="Malgun Gothic Semilight" w:hint="eastAsia"/>
        </w:rPr>
        <w:sectPr>
          <w:pgSz w:w="11910" w:h="16840"/>
          <w:pgMar w:top="1460" w:bottom="280" w:left="1660" w:right="1080"/>
        </w:sectPr>
      </w:pPr>
    </w:p>
    <w:p>
      <w:pPr>
        <w:pStyle w:val="Heading1"/>
      </w:pPr>
      <w:r>
        <w:rPr>
          <w:rFonts w:ascii="MS Gothic" w:eastAsia="MS Gothic" w:hint="eastAsia"/>
        </w:rPr>
        <w:t>四</w:t>
      </w:r>
      <w:r>
        <w:rPr>
          <w:rFonts w:ascii="Malgun Gothic Semilight" w:eastAsia="Malgun Gothic Semilight" w:hint="eastAsia"/>
          <w:b w:val="0"/>
        </w:rPr>
        <w:t>、</w:t>
      </w:r>
      <w:r>
        <w:rPr>
          <w:rFonts w:ascii="MS Gothic" w:eastAsia="MS Gothic" w:hint="eastAsia"/>
        </w:rPr>
        <w:t>其他注意事</w:t>
      </w:r>
      <w:r>
        <w:rPr/>
        <w:t>项</w:t>
      </w:r>
    </w:p>
    <w:p>
      <w:pPr>
        <w:pStyle w:val="ListParagraph"/>
        <w:numPr>
          <w:ilvl w:val="0"/>
          <w:numId w:val="5"/>
        </w:numPr>
        <w:tabs>
          <w:tab w:pos="1088" w:val="left" w:leader="none"/>
        </w:tabs>
        <w:spacing w:line="290" w:lineRule="auto" w:before="269" w:after="0"/>
        <w:ind w:left="140" w:right="739" w:firstLine="562"/>
        <w:jc w:val="both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1"/>
          <w:sz w:val="28"/>
        </w:rPr>
        <w:t>考生登</w:t>
      </w:r>
      <w:r>
        <w:rPr>
          <w:sz w:val="28"/>
        </w:rPr>
        <w:t>录系统确认前应仔细阅读</w:t>
      </w:r>
      <w:r>
        <w:rPr>
          <w:rFonts w:ascii="Malgun Gothic Semilight" w:eastAsia="Malgun Gothic Semilight" w:hint="eastAsia"/>
          <w:b w:val="0"/>
          <w:sz w:val="28"/>
        </w:rPr>
        <w:t>《2021</w:t>
      </w:r>
      <w:r>
        <w:rPr>
          <w:rFonts w:ascii="Malgun Gothic Semilight" w:eastAsia="Malgun Gothic Semilight" w:hint="eastAsia"/>
          <w:b w:val="0"/>
          <w:spacing w:val="-19"/>
          <w:sz w:val="28"/>
        </w:rPr>
        <w:t> </w:t>
      </w:r>
      <w:r>
        <w:rPr>
          <w:rFonts w:ascii="MS Gothic" w:eastAsia="MS Gothic" w:hint="eastAsia"/>
          <w:spacing w:val="1"/>
          <w:sz w:val="28"/>
        </w:rPr>
        <w:t>年湖北省</w:t>
      </w:r>
      <w:r>
        <w:rPr>
          <w:sz w:val="28"/>
        </w:rPr>
        <w:t>硕士研究生</w:t>
      </w:r>
      <w:r>
        <w:rPr>
          <w:rFonts w:ascii="MS Gothic" w:eastAsia="MS Gothic" w:hint="eastAsia"/>
          <w:w w:val="95"/>
          <w:sz w:val="28"/>
        </w:rPr>
        <w:t>考</w:t>
      </w:r>
      <w:r>
        <w:rPr>
          <w:w w:val="95"/>
          <w:sz w:val="28"/>
        </w:rPr>
        <w:t>试诚信应考承诺书</w:t>
      </w:r>
      <w:r>
        <w:rPr>
          <w:rFonts w:ascii="Malgun Gothic Semilight" w:eastAsia="Malgun Gothic Semilight" w:hint="eastAsia"/>
          <w:b w:val="0"/>
          <w:w w:val="95"/>
          <w:sz w:val="28"/>
        </w:rPr>
        <w:t>》。</w:t>
      </w:r>
      <w:r>
        <w:rPr>
          <w:rFonts w:ascii="MS Gothic" w:eastAsia="MS Gothic" w:hint="eastAsia"/>
          <w:spacing w:val="4"/>
          <w:w w:val="95"/>
          <w:sz w:val="28"/>
        </w:rPr>
        <w:t>通</w:t>
      </w:r>
      <w:r>
        <w:rPr>
          <w:w w:val="95"/>
          <w:sz w:val="28"/>
        </w:rPr>
        <w:t>过本系统网上确认成功的考生</w:t>
      </w:r>
      <w:r>
        <w:rPr>
          <w:rFonts w:ascii="Malgun Gothic Semilight" w:eastAsia="Malgun Gothic Semilight" w:hint="eastAsia"/>
          <w:b w:val="0"/>
          <w:w w:val="95"/>
          <w:sz w:val="28"/>
        </w:rPr>
        <w:t>，</w:t>
      </w:r>
      <w:r>
        <w:rPr>
          <w:spacing w:val="-2"/>
          <w:w w:val="95"/>
          <w:sz w:val="28"/>
        </w:rPr>
        <w:t>视为已签   </w:t>
      </w:r>
      <w:r>
        <w:rPr>
          <w:rFonts w:ascii="MS Gothic" w:eastAsia="MS Gothic" w:hint="eastAsia"/>
          <w:sz w:val="28"/>
        </w:rPr>
        <w:t>署承</w:t>
      </w:r>
      <w:r>
        <w:rPr>
          <w:spacing w:val="2"/>
          <w:sz w:val="28"/>
        </w:rPr>
        <w:t>诺书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5"/>
        </w:numPr>
        <w:tabs>
          <w:tab w:pos="1131" w:val="left" w:leader="none"/>
        </w:tabs>
        <w:spacing w:line="290" w:lineRule="auto" w:before="166" w:after="0"/>
        <w:ind w:left="140" w:right="753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2"/>
          <w:w w:val="95"/>
          <w:sz w:val="28"/>
        </w:rPr>
        <w:t>考生</w:t>
      </w:r>
      <w:r>
        <w:rPr>
          <w:w w:val="95"/>
          <w:sz w:val="28"/>
        </w:rPr>
        <w:t>仅能确认一个有效的网上报名信息</w:t>
      </w:r>
      <w:r>
        <w:rPr>
          <w:rFonts w:ascii="Malgun Gothic Semilight" w:eastAsia="Malgun Gothic Semilight" w:hint="eastAsia"/>
          <w:b w:val="0"/>
          <w:w w:val="95"/>
          <w:sz w:val="28"/>
        </w:rPr>
        <w:t>。</w:t>
      </w:r>
      <w:r>
        <w:rPr>
          <w:rFonts w:ascii="MS Gothic" w:eastAsia="MS Gothic" w:hint="eastAsia"/>
          <w:spacing w:val="1"/>
          <w:w w:val="95"/>
          <w:sz w:val="28"/>
        </w:rPr>
        <w:t>考生需</w:t>
      </w:r>
      <w:r>
        <w:rPr>
          <w:spacing w:val="-3"/>
          <w:w w:val="95"/>
          <w:sz w:val="28"/>
        </w:rPr>
        <w:t>对本人的网  </w:t>
      </w:r>
      <w:r>
        <w:rPr>
          <w:sz w:val="28"/>
        </w:rPr>
        <w:t>报信息进行认真仔细地核对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z w:val="28"/>
        </w:rPr>
        <w:t>并在</w:t>
      </w:r>
      <w:r>
        <w:rPr>
          <w:sz w:val="28"/>
        </w:rPr>
        <w:t>规定时间提交相关材料完成网上</w:t>
      </w:r>
      <w:r>
        <w:rPr>
          <w:rFonts w:ascii="MS Gothic" w:eastAsia="MS Gothic" w:hint="eastAsia"/>
          <w:sz w:val="28"/>
        </w:rPr>
        <w:t>确</w:t>
      </w:r>
      <w:r>
        <w:rPr>
          <w:sz w:val="28"/>
        </w:rPr>
        <w:t>认</w:t>
      </w:r>
      <w:r>
        <w:rPr>
          <w:rFonts w:ascii="Malgun Gothic Semilight" w:eastAsia="Malgun Gothic Semilight" w:hint="eastAsia"/>
          <w:b w:val="0"/>
          <w:sz w:val="28"/>
        </w:rPr>
        <w:t>。</w:t>
      </w:r>
      <w:r>
        <w:rPr>
          <w:rFonts w:ascii="MS Gothic" w:eastAsia="MS Gothic" w:hint="eastAsia"/>
          <w:sz w:val="28"/>
        </w:rPr>
        <w:t>根据教育部文件</w:t>
      </w:r>
      <w:r>
        <w:rPr>
          <w:sz w:val="28"/>
        </w:rPr>
        <w:t>规定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z w:val="28"/>
        </w:rPr>
        <w:t>所有考生均</w:t>
      </w:r>
      <w:r>
        <w:rPr>
          <w:sz w:val="28"/>
        </w:rPr>
        <w:t>应当对本人网上报名信息进行认真核对并确认</w:t>
      </w:r>
      <w:r>
        <w:rPr>
          <w:rFonts w:ascii="Malgun Gothic Semilight" w:eastAsia="Malgun Gothic Semilight" w:hint="eastAsia"/>
          <w:b w:val="0"/>
          <w:spacing w:val="4"/>
          <w:sz w:val="28"/>
        </w:rPr>
        <w:t>。</w:t>
      </w:r>
      <w:r>
        <w:rPr>
          <w:sz w:val="28"/>
        </w:rPr>
        <w:t>报名信息经考生确认后一律不作修改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z w:val="28"/>
        </w:rPr>
        <w:t>因考生填写</w:t>
      </w:r>
      <w:r>
        <w:rPr>
          <w:sz w:val="28"/>
        </w:rPr>
        <w:t>错误引起的一切后果由其自行承担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5"/>
        </w:numPr>
        <w:tabs>
          <w:tab w:pos="1131" w:val="left" w:leader="none"/>
        </w:tabs>
        <w:spacing w:line="290" w:lineRule="auto" w:before="165" w:after="0"/>
        <w:ind w:left="140" w:right="753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1"/>
          <w:w w:val="95"/>
          <w:sz w:val="28"/>
        </w:rPr>
        <w:t>根据教育部</w:t>
      </w:r>
      <w:r>
        <w:rPr>
          <w:w w:val="95"/>
          <w:sz w:val="28"/>
        </w:rPr>
        <w:t>规定</w:t>
      </w:r>
      <w:r>
        <w:rPr>
          <w:rFonts w:ascii="Malgun Gothic Semilight" w:eastAsia="Malgun Gothic Semilight" w:hint="eastAsia"/>
          <w:b w:val="0"/>
          <w:spacing w:val="4"/>
          <w:w w:val="95"/>
          <w:sz w:val="28"/>
        </w:rPr>
        <w:t>，</w:t>
      </w:r>
      <w:r>
        <w:rPr>
          <w:rFonts w:ascii="MS Gothic" w:eastAsia="MS Gothic" w:hint="eastAsia"/>
          <w:w w:val="95"/>
          <w:sz w:val="28"/>
        </w:rPr>
        <w:t>往年研究生考</w:t>
      </w:r>
      <w:r>
        <w:rPr>
          <w:w w:val="95"/>
          <w:sz w:val="28"/>
        </w:rPr>
        <w:t>试中作弊被停考的</w:t>
      </w:r>
      <w:r>
        <w:rPr>
          <w:rFonts w:ascii="Malgun Gothic Semilight" w:eastAsia="Malgun Gothic Semilight" w:hint="eastAsia"/>
          <w:b w:val="0"/>
          <w:spacing w:val="4"/>
          <w:w w:val="95"/>
          <w:sz w:val="28"/>
        </w:rPr>
        <w:t>，</w:t>
      </w:r>
      <w:r>
        <w:rPr>
          <w:spacing w:val="-4"/>
          <w:w w:val="95"/>
          <w:sz w:val="28"/>
        </w:rPr>
        <w:t>还在停  </w:t>
      </w:r>
      <w:r>
        <w:rPr>
          <w:rFonts w:ascii="MS Gothic" w:eastAsia="MS Gothic" w:hint="eastAsia"/>
          <w:sz w:val="28"/>
        </w:rPr>
        <w:t>考期的考生今年不允</w:t>
      </w:r>
      <w:r>
        <w:rPr>
          <w:spacing w:val="1"/>
          <w:sz w:val="28"/>
        </w:rPr>
        <w:t>许报考</w:t>
      </w:r>
      <w:r>
        <w:rPr>
          <w:rFonts w:ascii="Malgun Gothic Semilight" w:eastAsia="Malgun Gothic Semilight" w:hint="eastAsia"/>
          <w:b w:val="0"/>
          <w:spacing w:val="4"/>
          <w:sz w:val="28"/>
        </w:rPr>
        <w:t>。</w:t>
      </w:r>
      <w:r>
        <w:rPr>
          <w:sz w:val="28"/>
        </w:rPr>
        <w:t>违反此规定报名或网上确认的考生</w:t>
      </w:r>
      <w:r>
        <w:rPr>
          <w:rFonts w:ascii="Malgun Gothic Semilight" w:eastAsia="Malgun Gothic Semilight" w:hint="eastAsia"/>
          <w:b w:val="0"/>
          <w:sz w:val="28"/>
        </w:rPr>
        <w:t>， </w:t>
      </w:r>
      <w:r>
        <w:rPr>
          <w:sz w:val="28"/>
        </w:rPr>
        <w:t>报名和网上确认无效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5"/>
        </w:numPr>
        <w:tabs>
          <w:tab w:pos="920" w:val="left" w:leader="none"/>
        </w:tabs>
        <w:spacing w:line="240" w:lineRule="auto" w:before="161" w:after="0"/>
        <w:ind w:left="920" w:right="0" w:hanging="218"/>
        <w:jc w:val="left"/>
        <w:rPr>
          <w:sz w:val="28"/>
        </w:rPr>
      </w:pPr>
      <w:r>
        <w:rPr>
          <w:rFonts w:ascii="MS Gothic" w:eastAsia="MS Gothic" w:hint="eastAsia"/>
          <w:sz w:val="28"/>
        </w:rPr>
        <w:t>在湖北省考点参加考</w:t>
      </w:r>
      <w:r>
        <w:rPr>
          <w:sz w:val="28"/>
        </w:rPr>
        <w:t>试的考生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z w:val="28"/>
        </w:rPr>
        <w:t>网</w:t>
      </w:r>
      <w:r>
        <w:rPr>
          <w:sz w:val="28"/>
        </w:rPr>
        <w:t>报成功但未缴费的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sz w:val="28"/>
        </w:rPr>
        <w:t>报名</w:t>
      </w:r>
    </w:p>
    <w:p>
      <w:pPr>
        <w:spacing w:line="367" w:lineRule="auto" w:before="109"/>
        <w:ind w:left="702" w:right="4824" w:hanging="563"/>
        <w:jc w:val="left"/>
        <w:rPr>
          <w:b/>
          <w:sz w:val="28"/>
        </w:rPr>
      </w:pPr>
      <w:r>
        <w:rPr>
          <w:rFonts w:ascii="MS Gothic" w:eastAsia="MS Gothic" w:hint="eastAsia"/>
          <w:w w:val="95"/>
          <w:sz w:val="28"/>
        </w:rPr>
        <w:t>信息无效</w:t>
      </w:r>
      <w:r>
        <w:rPr>
          <w:rFonts w:ascii="Malgun Gothic Semilight" w:eastAsia="Malgun Gothic Semilight" w:hint="eastAsia"/>
          <w:b w:val="0"/>
          <w:w w:val="95"/>
          <w:sz w:val="28"/>
        </w:rPr>
        <w:t>。</w:t>
      </w:r>
      <w:r>
        <w:rPr>
          <w:rFonts w:ascii="MS Gothic" w:eastAsia="MS Gothic" w:hint="eastAsia"/>
          <w:color w:val="C00000"/>
          <w:w w:val="95"/>
          <w:sz w:val="28"/>
        </w:rPr>
        <w:t>本考点不接受</w:t>
      </w:r>
      <w:r>
        <w:rPr>
          <w:color w:val="C00000"/>
          <w:w w:val="95"/>
          <w:sz w:val="28"/>
        </w:rPr>
        <w:t>补报名</w:t>
      </w:r>
      <w:r>
        <w:rPr>
          <w:rFonts w:ascii="Malgun Gothic Semilight" w:eastAsia="Malgun Gothic Semilight" w:hint="eastAsia"/>
          <w:b w:val="0"/>
          <w:color w:val="C00000"/>
          <w:w w:val="95"/>
          <w:sz w:val="28"/>
        </w:rPr>
        <w:t>。</w:t>
      </w:r>
      <w:r>
        <w:rPr>
          <w:rFonts w:ascii="MS Gothic" w:eastAsia="MS Gothic" w:hint="eastAsia"/>
          <w:b/>
          <w:sz w:val="28"/>
        </w:rPr>
        <w:t>五</w:t>
      </w:r>
      <w:r>
        <w:rPr>
          <w:rFonts w:ascii="Malgun Gothic Semilight" w:eastAsia="Malgun Gothic Semilight" w:hint="eastAsia"/>
          <w:b w:val="0"/>
          <w:sz w:val="28"/>
        </w:rPr>
        <w:t>、</w:t>
      </w:r>
      <w:r>
        <w:rPr>
          <w:rFonts w:ascii="MS Gothic" w:eastAsia="MS Gothic" w:hint="eastAsia"/>
          <w:b/>
          <w:sz w:val="28"/>
        </w:rPr>
        <w:t>考</w:t>
      </w:r>
      <w:r>
        <w:rPr>
          <w:b/>
          <w:sz w:val="28"/>
        </w:rPr>
        <w:t>试须知</w:t>
      </w:r>
    </w:p>
    <w:p>
      <w:pPr>
        <w:pStyle w:val="BodyText"/>
        <w:spacing w:line="290" w:lineRule="auto"/>
        <w:ind w:left="140" w:right="902" w:firstLine="562"/>
        <w:jc w:val="both"/>
        <w:rPr>
          <w:rFonts w:ascii="Malgun Gothic Semilight" w:eastAsia="Malgun Gothic Semilight" w:hint="eastAsia"/>
          <w:b w:val="0"/>
        </w:rPr>
      </w:pPr>
      <w:r>
        <w:rPr>
          <w:rFonts w:ascii="Malgun Gothic Semilight" w:eastAsia="Malgun Gothic Semilight" w:hint="eastAsia"/>
          <w:b w:val="0"/>
        </w:rPr>
        <w:t>1．2021</w:t>
      </w:r>
      <w:r>
        <w:rPr>
          <w:rFonts w:ascii="Malgun Gothic Semilight" w:eastAsia="Malgun Gothic Semilight" w:hint="eastAsia"/>
          <w:b w:val="0"/>
          <w:spacing w:val="30"/>
        </w:rPr>
        <w:t> </w:t>
      </w:r>
      <w:r>
        <w:rPr>
          <w:rFonts w:ascii="MS Gothic" w:eastAsia="MS Gothic" w:hint="eastAsia"/>
          <w:spacing w:val="4"/>
        </w:rPr>
        <w:t>年</w:t>
      </w:r>
      <w:r>
        <w:rPr/>
        <w:t>硕士研究生考试均在标准化考场进行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  <w:spacing w:val="2"/>
        </w:rPr>
        <w:t>考生</w:t>
      </w:r>
      <w:r>
        <w:rPr/>
        <w:t>须凭本</w:t>
      </w:r>
      <w:r>
        <w:rPr>
          <w:rFonts w:ascii="MS Gothic" w:eastAsia="MS Gothic" w:hint="eastAsia"/>
          <w:w w:val="95"/>
        </w:rPr>
        <w:t>人二代</w:t>
      </w:r>
      <w:r>
        <w:rPr>
          <w:rFonts w:ascii="Malgun Gothic Semilight" w:eastAsia="Malgun Gothic Semilight" w:hint="eastAsia"/>
          <w:b w:val="0"/>
          <w:spacing w:val="4"/>
          <w:w w:val="95"/>
        </w:rPr>
        <w:t>（</w:t>
      </w:r>
      <w:r>
        <w:rPr>
          <w:rFonts w:ascii="MS Gothic" w:eastAsia="MS Gothic" w:hint="eastAsia"/>
          <w:spacing w:val="1"/>
          <w:w w:val="95"/>
        </w:rPr>
        <w:t>或三代</w:t>
      </w:r>
      <w:r>
        <w:rPr>
          <w:rFonts w:ascii="Malgun Gothic Semilight" w:eastAsia="Malgun Gothic Semilight" w:hint="eastAsia"/>
          <w:b w:val="0"/>
          <w:w w:val="95"/>
        </w:rPr>
        <w:t>）</w:t>
      </w:r>
      <w:r>
        <w:rPr>
          <w:rFonts w:ascii="MS Gothic" w:eastAsia="MS Gothic" w:hint="eastAsia"/>
          <w:spacing w:val="2"/>
          <w:w w:val="95"/>
        </w:rPr>
        <w:t>身份</w:t>
      </w:r>
      <w:r>
        <w:rPr>
          <w:w w:val="95"/>
        </w:rPr>
        <w:t>证刷证入场</w:t>
      </w:r>
      <w:r>
        <w:rPr>
          <w:rFonts w:ascii="Malgun Gothic Semilight" w:eastAsia="Malgun Gothic Semilight" w:hint="eastAsia"/>
          <w:b w:val="0"/>
          <w:spacing w:val="4"/>
          <w:w w:val="95"/>
        </w:rPr>
        <w:t>，</w:t>
      </w:r>
      <w:r>
        <w:rPr>
          <w:rFonts w:ascii="MS Gothic" w:eastAsia="MS Gothic" w:hint="eastAsia"/>
          <w:w w:val="95"/>
        </w:rPr>
        <w:t>没有二代</w:t>
      </w:r>
      <w:r>
        <w:rPr>
          <w:rFonts w:ascii="Malgun Gothic Semilight" w:eastAsia="Malgun Gothic Semilight" w:hint="eastAsia"/>
          <w:b w:val="0"/>
          <w:spacing w:val="4"/>
          <w:w w:val="95"/>
        </w:rPr>
        <w:t>（</w:t>
      </w:r>
      <w:r>
        <w:rPr>
          <w:rFonts w:ascii="MS Gothic" w:eastAsia="MS Gothic" w:hint="eastAsia"/>
          <w:spacing w:val="1"/>
          <w:w w:val="95"/>
        </w:rPr>
        <w:t>或三代</w:t>
      </w:r>
      <w:r>
        <w:rPr>
          <w:rFonts w:ascii="Malgun Gothic Semilight" w:eastAsia="Malgun Gothic Semilight" w:hint="eastAsia"/>
          <w:b w:val="0"/>
          <w:w w:val="95"/>
        </w:rPr>
        <w:t>）</w:t>
      </w:r>
      <w:r>
        <w:rPr>
          <w:rFonts w:ascii="MS Gothic" w:eastAsia="MS Gothic" w:hint="eastAsia"/>
          <w:spacing w:val="2"/>
          <w:w w:val="95"/>
        </w:rPr>
        <w:t>身份</w:t>
      </w:r>
      <w:r>
        <w:rPr>
          <w:w w:val="95"/>
        </w:rPr>
        <w:t>证的  </w:t>
      </w:r>
      <w:r>
        <w:rPr>
          <w:rFonts w:ascii="MS Gothic" w:eastAsia="MS Gothic" w:hint="eastAsia"/>
        </w:rPr>
        <w:t>考生一律不能入</w:t>
      </w:r>
      <w:r>
        <w:rPr>
          <w:spacing w:val="1"/>
        </w:rPr>
        <w:t>场考试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spacing w:after="0" w:line="290" w:lineRule="auto"/>
        <w:jc w:val="both"/>
        <w:rPr>
          <w:rFonts w:ascii="Malgun Gothic Semilight" w:eastAsia="Malgun Gothic Semilight" w:hint="eastAsia"/>
        </w:rPr>
        <w:sectPr>
          <w:pgSz w:w="11910" w:h="16840"/>
          <w:pgMar w:top="1460" w:bottom="280" w:left="1660" w:right="1080"/>
        </w:sectPr>
      </w:pPr>
    </w:p>
    <w:p>
      <w:pPr>
        <w:pStyle w:val="ListParagraph"/>
        <w:numPr>
          <w:ilvl w:val="0"/>
          <w:numId w:val="6"/>
        </w:numPr>
        <w:tabs>
          <w:tab w:pos="1131" w:val="left" w:leader="none"/>
        </w:tabs>
        <w:spacing w:line="290" w:lineRule="auto" w:before="16" w:after="0"/>
        <w:ind w:left="140" w:right="903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z w:val="28"/>
        </w:rPr>
        <w:t>考</w:t>
      </w:r>
      <w:r>
        <w:rPr>
          <w:sz w:val="28"/>
        </w:rPr>
        <w:t>场配备网络摄像头</w:t>
      </w:r>
      <w:r>
        <w:rPr>
          <w:rFonts w:ascii="Malgun Gothic Semilight" w:eastAsia="Malgun Gothic Semilight" w:hint="eastAsia"/>
          <w:b w:val="0"/>
          <w:sz w:val="28"/>
        </w:rPr>
        <w:t>、</w:t>
      </w:r>
      <w:r>
        <w:rPr>
          <w:rFonts w:ascii="MS Gothic" w:eastAsia="MS Gothic" w:hint="eastAsia"/>
          <w:spacing w:val="1"/>
          <w:sz w:val="28"/>
        </w:rPr>
        <w:t>金属探</w:t>
      </w:r>
      <w:r>
        <w:rPr>
          <w:spacing w:val="2"/>
          <w:sz w:val="28"/>
        </w:rPr>
        <w:t>测仪</w:t>
      </w:r>
      <w:r>
        <w:rPr>
          <w:rFonts w:ascii="Malgun Gothic Semilight" w:eastAsia="Malgun Gothic Semilight" w:hint="eastAsia"/>
          <w:b w:val="0"/>
          <w:spacing w:val="4"/>
          <w:sz w:val="28"/>
        </w:rPr>
        <w:t>、</w:t>
      </w:r>
      <w:r>
        <w:rPr>
          <w:rFonts w:ascii="MS Gothic" w:eastAsia="MS Gothic" w:hint="eastAsia"/>
          <w:sz w:val="28"/>
        </w:rPr>
        <w:t>无</w:t>
      </w:r>
      <w:r>
        <w:rPr>
          <w:sz w:val="28"/>
        </w:rPr>
        <w:t>线信号干扰器等设</w:t>
      </w:r>
      <w:r>
        <w:rPr>
          <w:w w:val="95"/>
          <w:sz w:val="28"/>
        </w:rPr>
        <w:t>备</w:t>
      </w:r>
      <w:r>
        <w:rPr>
          <w:rFonts w:ascii="Malgun Gothic Semilight" w:eastAsia="Malgun Gothic Semilight" w:hint="eastAsia"/>
          <w:b w:val="0"/>
          <w:w w:val="95"/>
          <w:sz w:val="28"/>
        </w:rPr>
        <w:t>，</w:t>
      </w:r>
      <w:r>
        <w:rPr>
          <w:rFonts w:ascii="MS Gothic" w:eastAsia="MS Gothic" w:hint="eastAsia"/>
          <w:w w:val="95"/>
          <w:sz w:val="28"/>
        </w:rPr>
        <w:t>考</w:t>
      </w:r>
      <w:r>
        <w:rPr>
          <w:w w:val="95"/>
          <w:sz w:val="28"/>
        </w:rPr>
        <w:t>场统一配备计时钟</w:t>
      </w:r>
      <w:r>
        <w:rPr>
          <w:rFonts w:ascii="Malgun Gothic Semilight" w:eastAsia="Malgun Gothic Semilight" w:hint="eastAsia"/>
          <w:b w:val="0"/>
          <w:w w:val="95"/>
          <w:sz w:val="28"/>
        </w:rPr>
        <w:t>，</w:t>
      </w:r>
      <w:r>
        <w:rPr>
          <w:rFonts w:ascii="MS Gothic" w:eastAsia="MS Gothic" w:hint="eastAsia"/>
          <w:spacing w:val="2"/>
          <w:w w:val="95"/>
          <w:sz w:val="28"/>
        </w:rPr>
        <w:t>考生不得携</w:t>
      </w:r>
      <w:r>
        <w:rPr>
          <w:w w:val="95"/>
          <w:sz w:val="28"/>
        </w:rPr>
        <w:t>带计时用具</w:t>
      </w:r>
      <w:r>
        <w:rPr>
          <w:rFonts w:ascii="Malgun Gothic Semilight" w:eastAsia="Malgun Gothic Semilight" w:hint="eastAsia"/>
          <w:b w:val="0"/>
          <w:w w:val="95"/>
          <w:sz w:val="28"/>
        </w:rPr>
        <w:t>。</w:t>
      </w:r>
      <w:r>
        <w:rPr>
          <w:spacing w:val="-2"/>
          <w:w w:val="95"/>
          <w:sz w:val="28"/>
        </w:rPr>
        <w:t>请考生确认时  </w:t>
      </w:r>
      <w:r>
        <w:rPr>
          <w:rFonts w:ascii="MS Gothic" w:eastAsia="MS Gothic" w:hint="eastAsia"/>
          <w:sz w:val="28"/>
        </w:rPr>
        <w:t>注意</w:t>
      </w:r>
      <w:r>
        <w:rPr>
          <w:sz w:val="28"/>
        </w:rPr>
        <w:t>阅知相关规定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rFonts w:ascii="MS Gothic" w:eastAsia="MS Gothic" w:hint="eastAsia"/>
          <w:sz w:val="28"/>
        </w:rPr>
        <w:t>以免影响考</w:t>
      </w:r>
      <w:r>
        <w:rPr>
          <w:sz w:val="28"/>
        </w:rPr>
        <w:t>试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6"/>
        </w:numPr>
        <w:tabs>
          <w:tab w:pos="1131" w:val="left" w:leader="none"/>
        </w:tabs>
        <w:spacing w:line="290" w:lineRule="auto" w:before="162" w:after="0"/>
        <w:ind w:left="140" w:right="730" w:firstLine="562"/>
        <w:jc w:val="left"/>
        <w:rPr>
          <w:rFonts w:ascii="Malgun Gothic Semilight" w:hAnsi="Malgun Gothic Semilight" w:eastAsia="Malgun Gothic Semilight" w:hint="eastAsia"/>
          <w:b w:val="0"/>
          <w:sz w:val="28"/>
        </w:rPr>
      </w:pPr>
      <w:r>
        <w:rPr>
          <w:spacing w:val="11"/>
          <w:sz w:val="28"/>
        </w:rPr>
        <w:t>请考生于 </w:t>
      </w:r>
      <w:r>
        <w:rPr>
          <w:rFonts w:ascii="Malgun Gothic Semilight" w:hAnsi="Malgun Gothic Semilight" w:eastAsia="Malgun Gothic Semilight" w:hint="eastAsia"/>
          <w:b w:val="0"/>
          <w:sz w:val="28"/>
        </w:rPr>
        <w:t>2020</w:t>
      </w:r>
      <w:r>
        <w:rPr>
          <w:rFonts w:ascii="Malgun Gothic Semilight" w:hAnsi="Malgun Gothic Semilight" w:eastAsia="Malgun Gothic Semilight" w:hint="eastAsia"/>
          <w:b w:val="0"/>
          <w:spacing w:val="-13"/>
          <w:sz w:val="28"/>
        </w:rPr>
        <w:t> </w:t>
      </w:r>
      <w:r>
        <w:rPr>
          <w:rFonts w:ascii="MS Gothic" w:hAnsi="MS Gothic" w:eastAsia="MS Gothic" w:hint="eastAsia"/>
          <w:spacing w:val="-37"/>
          <w:sz w:val="28"/>
        </w:rPr>
        <w:t>年 </w:t>
      </w:r>
      <w:r>
        <w:rPr>
          <w:rFonts w:ascii="Malgun Gothic Semilight" w:hAnsi="Malgun Gothic Semilight" w:eastAsia="Malgun Gothic Semilight" w:hint="eastAsia"/>
          <w:b w:val="0"/>
          <w:sz w:val="28"/>
        </w:rPr>
        <w:t>12</w:t>
      </w:r>
      <w:r>
        <w:rPr>
          <w:rFonts w:ascii="Malgun Gothic Semilight" w:hAnsi="Malgun Gothic Semilight" w:eastAsia="Malgun Gothic Semilight" w:hint="eastAsia"/>
          <w:b w:val="0"/>
          <w:spacing w:val="-13"/>
          <w:sz w:val="28"/>
        </w:rPr>
        <w:t> </w:t>
      </w:r>
      <w:r>
        <w:rPr>
          <w:rFonts w:ascii="MS Gothic" w:hAnsi="MS Gothic" w:eastAsia="MS Gothic" w:hint="eastAsia"/>
          <w:spacing w:val="-37"/>
          <w:sz w:val="28"/>
        </w:rPr>
        <w:t>月 </w:t>
      </w:r>
      <w:r>
        <w:rPr>
          <w:rFonts w:ascii="Malgun Gothic Semilight" w:hAnsi="Malgun Gothic Semilight" w:eastAsia="Malgun Gothic Semilight" w:hint="eastAsia"/>
          <w:b w:val="0"/>
          <w:sz w:val="28"/>
        </w:rPr>
        <w:t>19</w:t>
      </w:r>
      <w:r>
        <w:rPr>
          <w:rFonts w:ascii="Malgun Gothic Semilight" w:hAnsi="Malgun Gothic Semilight" w:eastAsia="Malgun Gothic Semilight" w:hint="eastAsia"/>
          <w:b w:val="0"/>
          <w:spacing w:val="-13"/>
          <w:sz w:val="28"/>
        </w:rPr>
        <w:t> </w:t>
      </w:r>
      <w:r>
        <w:rPr>
          <w:rFonts w:ascii="MS Gothic" w:hAnsi="MS Gothic" w:eastAsia="MS Gothic" w:hint="eastAsia"/>
          <w:sz w:val="28"/>
        </w:rPr>
        <w:t>日起自行登</w:t>
      </w:r>
      <w:r>
        <w:rPr>
          <w:sz w:val="28"/>
        </w:rPr>
        <w:t>录</w:t>
      </w:r>
      <w:r>
        <w:rPr>
          <w:rFonts w:ascii="Malgun Gothic Semilight" w:hAnsi="Malgun Gothic Semilight" w:eastAsia="Malgun Gothic Semilight" w:hint="eastAsia"/>
          <w:b w:val="0"/>
          <w:sz w:val="28"/>
        </w:rPr>
        <w:t>“</w:t>
      </w:r>
      <w:r>
        <w:rPr>
          <w:rFonts w:ascii="MS Gothic" w:hAnsi="MS Gothic" w:eastAsia="MS Gothic" w:hint="eastAsia"/>
          <w:sz w:val="28"/>
        </w:rPr>
        <w:t>中国研究生招生信息网</w:t>
      </w:r>
      <w:r>
        <w:rPr>
          <w:rFonts w:ascii="Malgun Gothic Semilight" w:hAnsi="Malgun Gothic Semilight" w:eastAsia="Malgun Gothic Semilight" w:hint="eastAsia"/>
          <w:b w:val="0"/>
          <w:sz w:val="28"/>
        </w:rPr>
        <w:t>”</w:t>
      </w:r>
      <w:r>
        <w:rPr>
          <w:rFonts w:ascii="MS Gothic" w:hAnsi="MS Gothic" w:eastAsia="MS Gothic" w:hint="eastAsia"/>
          <w:sz w:val="28"/>
        </w:rPr>
        <w:t>下</w:t>
      </w:r>
      <w:r>
        <w:rPr>
          <w:sz w:val="28"/>
        </w:rPr>
        <w:t>载打印准考证</w:t>
      </w:r>
      <w:r>
        <w:rPr>
          <w:rFonts w:ascii="Malgun Gothic Semilight" w:hAnsi="Malgun Gothic Semilight" w:eastAsia="Malgun Gothic Semilight" w:hint="eastAsia"/>
          <w:b w:val="0"/>
          <w:sz w:val="28"/>
        </w:rPr>
        <w:t>，28</w:t>
      </w:r>
      <w:r>
        <w:rPr>
          <w:rFonts w:ascii="Malgun Gothic Semilight" w:hAnsi="Malgun Gothic Semilight" w:eastAsia="Malgun Gothic Semilight" w:hint="eastAsia"/>
          <w:b w:val="0"/>
          <w:spacing w:val="-10"/>
          <w:sz w:val="28"/>
        </w:rPr>
        <w:t> </w:t>
      </w:r>
      <w:r>
        <w:rPr>
          <w:rFonts w:ascii="MS Gothic" w:hAnsi="MS Gothic" w:eastAsia="MS Gothic" w:hint="eastAsia"/>
          <w:spacing w:val="1"/>
          <w:sz w:val="28"/>
        </w:rPr>
        <w:t>日网站将关</w:t>
      </w:r>
      <w:r>
        <w:rPr>
          <w:sz w:val="28"/>
        </w:rPr>
        <w:t>闭打印功能</w:t>
      </w:r>
      <w:r>
        <w:rPr>
          <w:rFonts w:ascii="Malgun Gothic Semilight" w:hAns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6"/>
        </w:numPr>
        <w:tabs>
          <w:tab w:pos="1136" w:val="left" w:leader="none"/>
        </w:tabs>
        <w:spacing w:line="290" w:lineRule="auto" w:before="166" w:after="0"/>
        <w:ind w:left="140" w:right="744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w w:val="95"/>
          <w:sz w:val="28"/>
        </w:rPr>
        <w:t>请认真阅读准考证上的考试信息及考生须知</w:t>
      </w:r>
      <w:r>
        <w:rPr>
          <w:rFonts w:ascii="Malgun Gothic Semilight" w:eastAsia="Malgun Gothic Semilight" w:hint="eastAsia"/>
          <w:b w:val="0"/>
          <w:w w:val="95"/>
          <w:sz w:val="28"/>
        </w:rPr>
        <w:t>，</w:t>
      </w:r>
      <w:r>
        <w:rPr>
          <w:rFonts w:ascii="MS Gothic" w:eastAsia="MS Gothic" w:hint="eastAsia"/>
          <w:w w:val="95"/>
          <w:sz w:val="28"/>
        </w:rPr>
        <w:t>考</w:t>
      </w:r>
      <w:r>
        <w:rPr>
          <w:spacing w:val="-2"/>
          <w:w w:val="95"/>
          <w:sz w:val="28"/>
        </w:rPr>
        <w:t>试信息如有  </w:t>
      </w:r>
      <w:r>
        <w:rPr>
          <w:sz w:val="28"/>
        </w:rPr>
        <w:t>误应立即与报考单位的研招办联系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pacing w:val="1"/>
          <w:sz w:val="28"/>
        </w:rPr>
        <w:t>以免影响考</w:t>
      </w:r>
      <w:r>
        <w:rPr>
          <w:sz w:val="28"/>
        </w:rPr>
        <w:t>试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6"/>
        </w:numPr>
        <w:tabs>
          <w:tab w:pos="1131" w:val="left" w:leader="none"/>
        </w:tabs>
        <w:spacing w:line="290" w:lineRule="auto" w:before="161" w:after="0"/>
        <w:ind w:left="140" w:right="973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2"/>
          <w:sz w:val="28"/>
        </w:rPr>
        <w:t>准考</w:t>
      </w:r>
      <w:r>
        <w:rPr>
          <w:spacing w:val="10"/>
          <w:sz w:val="28"/>
        </w:rPr>
        <w:t>证须使用 </w:t>
      </w:r>
      <w:r>
        <w:rPr>
          <w:rFonts w:ascii="Malgun Gothic Semilight" w:eastAsia="Malgun Gothic Semilight" w:hint="eastAsia"/>
          <w:b w:val="0"/>
          <w:sz w:val="28"/>
        </w:rPr>
        <w:t>A4</w:t>
      </w:r>
      <w:r>
        <w:rPr>
          <w:rFonts w:ascii="Malgun Gothic Semilight" w:eastAsia="Malgun Gothic Semilight" w:hint="eastAsia"/>
          <w:b w:val="0"/>
          <w:spacing w:val="45"/>
          <w:sz w:val="28"/>
        </w:rPr>
        <w:t> </w:t>
      </w:r>
      <w:r>
        <w:rPr>
          <w:rFonts w:ascii="MS Gothic" w:eastAsia="MS Gothic" w:hint="eastAsia"/>
          <w:sz w:val="28"/>
        </w:rPr>
        <w:t>幅面白色</w:t>
      </w:r>
      <w:r>
        <w:rPr>
          <w:spacing w:val="2"/>
          <w:sz w:val="28"/>
        </w:rPr>
        <w:t>纸张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z w:val="28"/>
        </w:rPr>
        <w:t>正反面在使用期</w:t>
      </w:r>
      <w:r>
        <w:rPr>
          <w:sz w:val="28"/>
        </w:rPr>
        <w:t>间不得</w:t>
      </w:r>
      <w:r>
        <w:rPr>
          <w:rFonts w:ascii="MS Gothic" w:eastAsia="MS Gothic" w:hint="eastAsia"/>
          <w:sz w:val="28"/>
        </w:rPr>
        <w:t>涂改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6"/>
        </w:numPr>
        <w:tabs>
          <w:tab w:pos="1131" w:val="left" w:leader="none"/>
        </w:tabs>
        <w:spacing w:line="240" w:lineRule="auto" w:before="169" w:after="0"/>
        <w:ind w:left="1130" w:right="0" w:hanging="429"/>
        <w:jc w:val="left"/>
        <w:rPr>
          <w:sz w:val="28"/>
        </w:rPr>
      </w:pPr>
      <w:r>
        <w:rPr>
          <w:rFonts w:ascii="MS Gothic" w:eastAsia="MS Gothic" w:hint="eastAsia"/>
          <w:sz w:val="28"/>
        </w:rPr>
        <w:t>考</w:t>
      </w:r>
      <w:r>
        <w:rPr>
          <w:spacing w:val="1"/>
          <w:sz w:val="28"/>
        </w:rPr>
        <w:t>试时间</w:t>
      </w:r>
      <w:r>
        <w:rPr>
          <w:rFonts w:ascii="Malgun Gothic Semilight" w:eastAsia="Malgun Gothic Semilight" w:hint="eastAsia"/>
          <w:b w:val="0"/>
          <w:sz w:val="28"/>
        </w:rPr>
        <w:t>：2020</w:t>
      </w:r>
      <w:r>
        <w:rPr>
          <w:rFonts w:ascii="Malgun Gothic Semilight" w:eastAsia="Malgun Gothic Semilight" w:hint="eastAsia"/>
          <w:b w:val="0"/>
          <w:spacing w:val="-11"/>
          <w:sz w:val="28"/>
        </w:rPr>
        <w:t> </w:t>
      </w:r>
      <w:r>
        <w:rPr>
          <w:rFonts w:ascii="MS Gothic" w:eastAsia="MS Gothic" w:hint="eastAsia"/>
          <w:spacing w:val="-35"/>
          <w:sz w:val="28"/>
        </w:rPr>
        <w:t>年 </w:t>
      </w:r>
      <w:r>
        <w:rPr>
          <w:rFonts w:ascii="Malgun Gothic Semilight" w:eastAsia="Malgun Gothic Semilight" w:hint="eastAsia"/>
          <w:b w:val="0"/>
          <w:sz w:val="28"/>
        </w:rPr>
        <w:t>12</w:t>
      </w:r>
      <w:r>
        <w:rPr>
          <w:rFonts w:ascii="Malgun Gothic Semilight" w:eastAsia="Malgun Gothic Semilight" w:hint="eastAsia"/>
          <w:b w:val="0"/>
          <w:spacing w:val="-10"/>
          <w:sz w:val="28"/>
        </w:rPr>
        <w:t> </w:t>
      </w:r>
      <w:r>
        <w:rPr>
          <w:rFonts w:ascii="MS Gothic" w:eastAsia="MS Gothic" w:hint="eastAsia"/>
          <w:spacing w:val="-33"/>
          <w:sz w:val="28"/>
        </w:rPr>
        <w:t>月 </w:t>
      </w:r>
      <w:r>
        <w:rPr>
          <w:rFonts w:ascii="Malgun Gothic Semilight" w:eastAsia="Malgun Gothic Semilight" w:hint="eastAsia"/>
          <w:b w:val="0"/>
          <w:sz w:val="28"/>
        </w:rPr>
        <w:t>26-27</w:t>
      </w:r>
      <w:r>
        <w:rPr>
          <w:rFonts w:ascii="Malgun Gothic Semilight" w:eastAsia="Malgun Gothic Semilight" w:hint="eastAsia"/>
          <w:b w:val="0"/>
          <w:spacing w:val="-9"/>
          <w:sz w:val="28"/>
        </w:rPr>
        <w:t> </w:t>
      </w:r>
      <w:r>
        <w:rPr>
          <w:rFonts w:ascii="MS Gothic" w:eastAsia="MS Gothic" w:hint="eastAsia"/>
          <w:sz w:val="28"/>
        </w:rPr>
        <w:t>日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rFonts w:ascii="MS Gothic" w:eastAsia="MS Gothic" w:hint="eastAsia"/>
          <w:sz w:val="28"/>
        </w:rPr>
        <w:t>超</w:t>
      </w:r>
      <w:r>
        <w:rPr>
          <w:sz w:val="28"/>
        </w:rPr>
        <w:t>过 </w:t>
      </w:r>
      <w:r>
        <w:rPr>
          <w:rFonts w:ascii="Malgun Gothic Semilight" w:eastAsia="Malgun Gothic Semilight" w:hint="eastAsia"/>
          <w:b w:val="0"/>
          <w:sz w:val="28"/>
        </w:rPr>
        <w:t>3</w:t>
      </w:r>
      <w:r>
        <w:rPr>
          <w:rFonts w:ascii="Malgun Gothic Semilight" w:eastAsia="Malgun Gothic Semilight" w:hint="eastAsia"/>
          <w:b w:val="0"/>
          <w:spacing w:val="-10"/>
          <w:sz w:val="28"/>
        </w:rPr>
        <w:t> </w:t>
      </w:r>
      <w:r>
        <w:rPr>
          <w:rFonts w:ascii="MS Gothic" w:eastAsia="MS Gothic" w:hint="eastAsia"/>
          <w:sz w:val="28"/>
        </w:rPr>
        <w:t>小</w:t>
      </w:r>
      <w:r>
        <w:rPr>
          <w:sz w:val="28"/>
        </w:rPr>
        <w:t>时的考试科目</w:t>
      </w:r>
    </w:p>
    <w:p>
      <w:pPr>
        <w:pStyle w:val="BodyText"/>
        <w:spacing w:before="110"/>
        <w:ind w:left="140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在 </w:t>
      </w:r>
      <w:r>
        <w:rPr>
          <w:rFonts w:ascii="Malgun Gothic Semilight" w:eastAsia="Malgun Gothic Semilight" w:hint="eastAsia"/>
          <w:b w:val="0"/>
        </w:rPr>
        <w:t>12 </w:t>
      </w:r>
      <w:r>
        <w:rPr>
          <w:rFonts w:ascii="MS Gothic" w:eastAsia="MS Gothic" w:hint="eastAsia"/>
        </w:rPr>
        <w:t>月 </w:t>
      </w:r>
      <w:r>
        <w:rPr>
          <w:rFonts w:ascii="Malgun Gothic Semilight" w:eastAsia="Malgun Gothic Semilight" w:hint="eastAsia"/>
          <w:b w:val="0"/>
        </w:rPr>
        <w:t>28 </w:t>
      </w:r>
      <w:r>
        <w:rPr>
          <w:rFonts w:ascii="MS Gothic" w:eastAsia="MS Gothic" w:hint="eastAsia"/>
        </w:rPr>
        <w:t>日</w:t>
      </w:r>
      <w:r>
        <w:rPr/>
        <w:t>进行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ListParagraph"/>
        <w:numPr>
          <w:ilvl w:val="0"/>
          <w:numId w:val="6"/>
        </w:numPr>
        <w:tabs>
          <w:tab w:pos="1126" w:val="left" w:leader="none"/>
        </w:tabs>
        <w:spacing w:line="290" w:lineRule="auto" w:before="272" w:after="0"/>
        <w:ind w:left="140" w:right="713" w:firstLine="562"/>
        <w:jc w:val="left"/>
        <w:rPr>
          <w:rFonts w:ascii="Malgun Gothic Semilight" w:eastAsia="Malgun Gothic Semilight" w:hint="eastAsia"/>
          <w:b w:val="0"/>
          <w:sz w:val="28"/>
        </w:rPr>
      </w:pPr>
      <w:r>
        <w:rPr>
          <w:rFonts w:ascii="MS Gothic" w:eastAsia="MS Gothic" w:hint="eastAsia"/>
          <w:spacing w:val="1"/>
          <w:sz w:val="28"/>
        </w:rPr>
        <w:t>有关考</w:t>
      </w:r>
      <w:r>
        <w:rPr>
          <w:spacing w:val="1"/>
          <w:sz w:val="28"/>
        </w:rPr>
        <w:t>场安排</w:t>
      </w:r>
      <w:r>
        <w:rPr>
          <w:rFonts w:ascii="Malgun Gothic Semilight" w:eastAsia="Malgun Gothic Semilight" w:hint="eastAsia"/>
          <w:b w:val="0"/>
          <w:sz w:val="28"/>
        </w:rPr>
        <w:t>、</w:t>
      </w:r>
      <w:r>
        <w:rPr>
          <w:rFonts w:ascii="MS Gothic" w:eastAsia="MS Gothic" w:hint="eastAsia"/>
          <w:sz w:val="28"/>
        </w:rPr>
        <w:t>考</w:t>
      </w:r>
      <w:r>
        <w:rPr>
          <w:sz w:val="28"/>
        </w:rPr>
        <w:t>试注意事项等信息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spacing w:val="-4"/>
          <w:sz w:val="28"/>
        </w:rPr>
        <w:t>请于 </w:t>
      </w:r>
      <w:r>
        <w:rPr>
          <w:rFonts w:ascii="Malgun Gothic Semilight" w:eastAsia="Malgun Gothic Semilight" w:hint="eastAsia"/>
          <w:b w:val="0"/>
          <w:sz w:val="28"/>
        </w:rPr>
        <w:t>2020</w:t>
      </w:r>
      <w:r>
        <w:rPr>
          <w:rFonts w:ascii="Malgun Gothic Semilight" w:eastAsia="Malgun Gothic Semilight" w:hint="eastAsia"/>
          <w:b w:val="0"/>
          <w:spacing w:val="-20"/>
          <w:sz w:val="28"/>
        </w:rPr>
        <w:t> </w:t>
      </w:r>
      <w:r>
        <w:rPr>
          <w:rFonts w:ascii="MS Gothic" w:eastAsia="MS Gothic" w:hint="eastAsia"/>
          <w:spacing w:val="-41"/>
          <w:sz w:val="28"/>
        </w:rPr>
        <w:t>年 </w:t>
      </w:r>
      <w:r>
        <w:rPr>
          <w:rFonts w:ascii="Malgun Gothic Semilight" w:eastAsia="Malgun Gothic Semilight" w:hint="eastAsia"/>
          <w:b w:val="0"/>
          <w:sz w:val="28"/>
        </w:rPr>
        <w:t>12</w:t>
      </w:r>
      <w:r>
        <w:rPr>
          <w:rFonts w:ascii="Malgun Gothic Semilight" w:eastAsia="Malgun Gothic Semilight" w:hint="eastAsia"/>
          <w:b w:val="0"/>
          <w:spacing w:val="-21"/>
          <w:sz w:val="28"/>
        </w:rPr>
        <w:t> </w:t>
      </w:r>
      <w:r>
        <w:rPr>
          <w:rFonts w:ascii="MS Gothic" w:eastAsia="MS Gothic" w:hint="eastAsia"/>
          <w:spacing w:val="-41"/>
          <w:sz w:val="28"/>
        </w:rPr>
        <w:t>月 </w:t>
      </w:r>
      <w:r>
        <w:rPr>
          <w:rFonts w:ascii="Malgun Gothic Semilight" w:eastAsia="Malgun Gothic Semilight" w:hint="eastAsia"/>
          <w:b w:val="0"/>
          <w:sz w:val="28"/>
        </w:rPr>
        <w:t>19 </w:t>
      </w:r>
      <w:r>
        <w:rPr>
          <w:rFonts w:ascii="MS Gothic" w:eastAsia="MS Gothic" w:hint="eastAsia"/>
          <w:spacing w:val="1"/>
          <w:sz w:val="28"/>
        </w:rPr>
        <w:t>日左右通</w:t>
      </w:r>
      <w:r>
        <w:rPr>
          <w:sz w:val="28"/>
        </w:rPr>
        <w:t>过我校研究生院主页查询</w:t>
      </w:r>
      <w:r>
        <w:rPr>
          <w:rFonts w:ascii="Malgun Gothic Semilight" w:eastAsia="Malgun Gothic Semilight" w:hint="eastAsia"/>
          <w:b w:val="0"/>
          <w:spacing w:val="4"/>
          <w:sz w:val="28"/>
        </w:rPr>
        <w:t>。</w:t>
      </w:r>
      <w:r>
        <w:rPr>
          <w:rFonts w:ascii="MS Gothic" w:eastAsia="MS Gothic" w:hint="eastAsia"/>
          <w:spacing w:val="2"/>
          <w:sz w:val="28"/>
        </w:rPr>
        <w:t>所有</w:t>
      </w:r>
      <w:r>
        <w:rPr>
          <w:sz w:val="28"/>
        </w:rPr>
        <w:t>选择我校作为报考点的考</w:t>
      </w:r>
      <w:r>
        <w:rPr>
          <w:rFonts w:ascii="MS Gothic" w:eastAsia="MS Gothic" w:hint="eastAsia"/>
          <w:sz w:val="28"/>
        </w:rPr>
        <w:t>生</w:t>
      </w:r>
      <w:r>
        <w:rPr>
          <w:rFonts w:ascii="Malgun Gothic Semilight" w:eastAsia="Malgun Gothic Semilight" w:hint="eastAsia"/>
          <w:b w:val="0"/>
          <w:sz w:val="28"/>
        </w:rPr>
        <w:t>，</w:t>
      </w:r>
      <w:r>
        <w:rPr>
          <w:sz w:val="28"/>
        </w:rPr>
        <w:t>统一安排在我校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（</w:t>
      </w:r>
      <w:r>
        <w:rPr>
          <w:rFonts w:ascii="MS Gothic" w:eastAsia="MS Gothic" w:hint="eastAsia"/>
          <w:sz w:val="28"/>
        </w:rPr>
        <w:t>我校只有一个校区</w:t>
      </w:r>
      <w:r>
        <w:rPr>
          <w:rFonts w:ascii="Malgun Gothic Semilight" w:eastAsia="Malgun Gothic Semilight" w:hint="eastAsia"/>
          <w:b w:val="0"/>
          <w:sz w:val="28"/>
        </w:rPr>
        <w:t>）</w:t>
      </w:r>
      <w:r>
        <w:rPr>
          <w:rFonts w:ascii="MS Gothic" w:eastAsia="MS Gothic" w:hint="eastAsia"/>
          <w:sz w:val="28"/>
        </w:rPr>
        <w:t>考</w:t>
      </w:r>
      <w:r>
        <w:rPr>
          <w:spacing w:val="4"/>
          <w:sz w:val="28"/>
        </w:rPr>
        <w:t>试</w:t>
      </w:r>
      <w:r>
        <w:rPr>
          <w:rFonts w:ascii="Malgun Gothic Semilight" w:eastAsia="Malgun Gothic Semilight" w:hint="eastAsia"/>
          <w:b w:val="0"/>
          <w:sz w:val="28"/>
        </w:rPr>
        <w:t>。</w:t>
      </w:r>
      <w:r>
        <w:rPr>
          <w:rFonts w:ascii="MS Gothic" w:eastAsia="MS Gothic" w:hint="eastAsia"/>
          <w:sz w:val="28"/>
        </w:rPr>
        <w:t>本考点不在校外</w:t>
      </w:r>
      <w:r>
        <w:rPr>
          <w:spacing w:val="1"/>
          <w:sz w:val="28"/>
        </w:rPr>
        <w:t>设置考场</w:t>
      </w:r>
      <w:r>
        <w:rPr>
          <w:rFonts w:ascii="Malgun Gothic Semilight" w:eastAsia="Malgun Gothic Semilight" w:hint="eastAsia"/>
          <w:b w:val="0"/>
          <w:sz w:val="28"/>
        </w:rPr>
        <w:t>。</w:t>
      </w:r>
    </w:p>
    <w:p>
      <w:pPr>
        <w:pStyle w:val="ListParagraph"/>
        <w:numPr>
          <w:ilvl w:val="0"/>
          <w:numId w:val="6"/>
        </w:numPr>
        <w:tabs>
          <w:tab w:pos="916" w:val="left" w:leader="none"/>
        </w:tabs>
        <w:spacing w:line="292" w:lineRule="auto" w:before="163" w:after="0"/>
        <w:ind w:left="140" w:right="719" w:firstLine="562"/>
        <w:jc w:val="left"/>
        <w:rPr>
          <w:rFonts w:ascii="MS Gothic" w:eastAsia="MS Gothic" w:hint="eastAsia"/>
          <w:sz w:val="28"/>
        </w:rPr>
      </w:pPr>
      <w:r>
        <w:rPr>
          <w:rFonts w:ascii="MS Gothic" w:eastAsia="MS Gothic" w:hint="eastAsia"/>
          <w:sz w:val="28"/>
        </w:rPr>
        <w:t>特</w:t>
      </w:r>
      <w:r>
        <w:rPr>
          <w:spacing w:val="1"/>
          <w:sz w:val="28"/>
        </w:rPr>
        <w:t>别提示</w:t>
      </w:r>
      <w:r>
        <w:rPr>
          <w:rFonts w:ascii="Malgun Gothic Semilight" w:eastAsia="Malgun Gothic Semilight" w:hint="eastAsia"/>
          <w:b w:val="0"/>
          <w:sz w:val="28"/>
        </w:rPr>
        <w:t>：</w:t>
      </w:r>
      <w:r>
        <w:rPr>
          <w:rFonts w:ascii="MS Gothic" w:eastAsia="MS Gothic" w:hint="eastAsia"/>
          <w:sz w:val="28"/>
        </w:rPr>
        <w:t>今年我省不</w:t>
      </w:r>
      <w:r>
        <w:rPr>
          <w:sz w:val="28"/>
        </w:rPr>
        <w:t>统一订购考试文具</w:t>
      </w:r>
      <w:r>
        <w:rPr>
          <w:rFonts w:ascii="Malgun Gothic Semilight" w:eastAsia="Malgun Gothic Semilight" w:hint="eastAsia"/>
          <w:b w:val="0"/>
          <w:sz w:val="28"/>
        </w:rPr>
        <w:t>。</w:t>
      </w:r>
      <w:r>
        <w:rPr>
          <w:rFonts w:ascii="MS Gothic" w:eastAsia="MS Gothic" w:hint="eastAsia"/>
          <w:sz w:val="28"/>
        </w:rPr>
        <w:t>在我校考点参加考</w:t>
      </w:r>
      <w:r>
        <w:rPr>
          <w:sz w:val="28"/>
        </w:rPr>
        <w:t>试的考生可携带的文具种类如下</w:t>
      </w:r>
      <w:r>
        <w:rPr>
          <w:rFonts w:ascii="Malgun Gothic Semilight" w:eastAsia="Malgun Gothic Semilight" w:hint="eastAsia"/>
          <w:b w:val="0"/>
          <w:sz w:val="28"/>
        </w:rPr>
        <w:t>：2B</w:t>
      </w:r>
      <w:r>
        <w:rPr>
          <w:rFonts w:ascii="Malgun Gothic Semilight" w:eastAsia="Malgun Gothic Semilight" w:hint="eastAsia"/>
          <w:b w:val="0"/>
          <w:spacing w:val="-7"/>
          <w:sz w:val="28"/>
        </w:rPr>
        <w:t> </w:t>
      </w:r>
      <w:r>
        <w:rPr>
          <w:spacing w:val="1"/>
          <w:sz w:val="28"/>
        </w:rPr>
        <w:t>铅笔 </w:t>
      </w:r>
      <w:r>
        <w:rPr>
          <w:rFonts w:ascii="Malgun Gothic Semilight" w:eastAsia="Malgun Gothic Semilight" w:hint="eastAsia"/>
          <w:b w:val="0"/>
          <w:sz w:val="28"/>
        </w:rPr>
        <w:t>2-3</w:t>
      </w:r>
      <w:r>
        <w:rPr>
          <w:rFonts w:ascii="Malgun Gothic Semilight" w:eastAsia="Malgun Gothic Semilight" w:hint="eastAsia"/>
          <w:b w:val="0"/>
          <w:spacing w:val="-7"/>
          <w:sz w:val="28"/>
        </w:rPr>
        <w:t> </w:t>
      </w:r>
      <w:r>
        <w:rPr>
          <w:rFonts w:ascii="MS Gothic" w:eastAsia="MS Gothic" w:hint="eastAsia"/>
          <w:spacing w:val="-23"/>
          <w:sz w:val="28"/>
        </w:rPr>
        <w:t>支或 </w:t>
      </w:r>
      <w:r>
        <w:rPr>
          <w:rFonts w:ascii="Malgun Gothic Semilight" w:eastAsia="Malgun Gothic Semilight" w:hint="eastAsia"/>
          <w:b w:val="0"/>
          <w:sz w:val="28"/>
        </w:rPr>
        <w:t>2B</w:t>
      </w:r>
      <w:r>
        <w:rPr>
          <w:rFonts w:ascii="Malgun Gothic Semilight" w:eastAsia="Malgun Gothic Semilight" w:hint="eastAsia"/>
          <w:b w:val="0"/>
          <w:spacing w:val="-7"/>
          <w:sz w:val="28"/>
        </w:rPr>
        <w:t> </w:t>
      </w:r>
      <w:r>
        <w:rPr>
          <w:rFonts w:ascii="MS Gothic" w:eastAsia="MS Gothic" w:hint="eastAsia"/>
          <w:sz w:val="28"/>
        </w:rPr>
        <w:t>自</w:t>
      </w:r>
      <w:r>
        <w:rPr>
          <w:spacing w:val="1"/>
          <w:sz w:val="28"/>
        </w:rPr>
        <w:t>动笔 </w:t>
      </w:r>
      <w:r>
        <w:rPr>
          <w:rFonts w:ascii="Malgun Gothic Semilight" w:eastAsia="Malgun Gothic Semilight" w:hint="eastAsia"/>
          <w:b w:val="0"/>
          <w:sz w:val="28"/>
        </w:rPr>
        <w:t>1 </w:t>
      </w:r>
      <w:r>
        <w:rPr>
          <w:rFonts w:ascii="MS Gothic" w:eastAsia="MS Gothic" w:hint="eastAsia"/>
          <w:sz w:val="28"/>
        </w:rPr>
        <w:t>支</w:t>
      </w:r>
      <w:r>
        <w:rPr>
          <w:rFonts w:ascii="Malgun Gothic Semilight" w:eastAsia="Malgun Gothic Semilight" w:hint="eastAsia"/>
          <w:b w:val="0"/>
          <w:sz w:val="28"/>
        </w:rPr>
        <w:t>、</w:t>
      </w:r>
      <w:r>
        <w:rPr>
          <w:rFonts w:ascii="MS Gothic" w:eastAsia="MS Gothic" w:hint="eastAsia"/>
          <w:spacing w:val="-26"/>
          <w:sz w:val="28"/>
        </w:rPr>
        <w:t>笔芯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16"/>
          <w:sz w:val="28"/>
        </w:rPr>
        <w:t> </w:t>
      </w:r>
      <w:r>
        <w:rPr>
          <w:rFonts w:ascii="MS Gothic" w:eastAsia="MS Gothic" w:hint="eastAsia"/>
          <w:sz w:val="28"/>
        </w:rPr>
        <w:t>盒</w:t>
      </w:r>
      <w:r>
        <w:rPr>
          <w:rFonts w:ascii="Malgun Gothic Semilight" w:eastAsia="Malgun Gothic Semilight" w:hint="eastAsia"/>
          <w:b w:val="0"/>
          <w:sz w:val="28"/>
        </w:rPr>
        <w:t>；0.5</w:t>
      </w:r>
      <w:r>
        <w:rPr>
          <w:rFonts w:ascii="Malgun Gothic Semilight" w:eastAsia="Malgun Gothic Semilight" w:hint="eastAsia"/>
          <w:b w:val="0"/>
          <w:spacing w:val="-17"/>
          <w:sz w:val="28"/>
        </w:rPr>
        <w:t> </w:t>
      </w:r>
      <w:r>
        <w:rPr>
          <w:rFonts w:ascii="MS Gothic" w:eastAsia="MS Gothic" w:hint="eastAsia"/>
          <w:sz w:val="28"/>
        </w:rPr>
        <w:t>毫米黑色墨水</w:t>
      </w:r>
      <w:r>
        <w:rPr>
          <w:spacing w:val="-2"/>
          <w:sz w:val="28"/>
        </w:rPr>
        <w:t>签字笔 </w:t>
      </w:r>
      <w:r>
        <w:rPr>
          <w:rFonts w:ascii="Malgun Gothic Semilight" w:eastAsia="Malgun Gothic Semilight" w:hint="eastAsia"/>
          <w:b w:val="0"/>
          <w:sz w:val="28"/>
        </w:rPr>
        <w:t>2-3</w:t>
      </w:r>
      <w:r>
        <w:rPr>
          <w:rFonts w:ascii="Malgun Gothic Semilight" w:eastAsia="Malgun Gothic Semilight" w:hint="eastAsia"/>
          <w:b w:val="0"/>
          <w:spacing w:val="-22"/>
          <w:sz w:val="28"/>
        </w:rPr>
        <w:t> </w:t>
      </w:r>
      <w:r>
        <w:rPr>
          <w:rFonts w:ascii="MS Gothic" w:eastAsia="MS Gothic" w:hint="eastAsia"/>
          <w:spacing w:val="4"/>
          <w:sz w:val="28"/>
        </w:rPr>
        <w:t>支</w:t>
      </w:r>
      <w:r>
        <w:rPr>
          <w:rFonts w:ascii="Malgun Gothic Semilight" w:eastAsia="Malgun Gothic Semilight" w:hint="eastAsia"/>
          <w:b w:val="0"/>
          <w:spacing w:val="25"/>
          <w:sz w:val="28"/>
        </w:rPr>
        <w:t>； </w:t>
      </w:r>
      <w:r>
        <w:rPr>
          <w:rFonts w:ascii="MS Gothic" w:eastAsia="MS Gothic" w:hint="eastAsia"/>
          <w:spacing w:val="-19"/>
          <w:sz w:val="28"/>
        </w:rPr>
        <w:t>橡皮擦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21"/>
          <w:sz w:val="28"/>
        </w:rPr>
        <w:t> </w:t>
      </w:r>
      <w:r>
        <w:rPr>
          <w:sz w:val="28"/>
        </w:rPr>
        <w:t>块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；</w:t>
      </w:r>
      <w:r>
        <w:rPr>
          <w:rFonts w:ascii="MS Gothic" w:eastAsia="MS Gothic" w:hint="eastAsia"/>
          <w:sz w:val="28"/>
        </w:rPr>
        <w:t>三角</w:t>
      </w:r>
      <w:r>
        <w:rPr>
          <w:rFonts w:ascii="MS Gothic" w:eastAsia="MS Gothic" w:hint="eastAsia"/>
          <w:spacing w:val="-39"/>
          <w:sz w:val="28"/>
        </w:rPr>
        <w:t>板 </w:t>
      </w:r>
      <w:r>
        <w:rPr>
          <w:rFonts w:ascii="Malgun Gothic Semilight" w:eastAsia="Malgun Gothic Semilight" w:hint="eastAsia"/>
          <w:b w:val="0"/>
          <w:sz w:val="28"/>
        </w:rPr>
        <w:t>3</w:t>
      </w:r>
      <w:r>
        <w:rPr>
          <w:rFonts w:ascii="Malgun Gothic Semilight" w:eastAsia="Malgun Gothic Semilight" w:hint="eastAsia"/>
          <w:b w:val="0"/>
          <w:spacing w:val="-17"/>
          <w:sz w:val="28"/>
        </w:rPr>
        <w:t> </w:t>
      </w:r>
      <w:r>
        <w:rPr>
          <w:rFonts w:ascii="MS Gothic" w:eastAsia="MS Gothic" w:hint="eastAsia"/>
          <w:sz w:val="28"/>
        </w:rPr>
        <w:t>个</w:t>
      </w:r>
      <w:r>
        <w:rPr>
          <w:rFonts w:ascii="Malgun Gothic Semilight" w:eastAsia="Malgun Gothic Semilight" w:hint="eastAsia"/>
          <w:b w:val="0"/>
          <w:sz w:val="28"/>
        </w:rPr>
        <w:t>（45</w:t>
      </w:r>
      <w:r>
        <w:rPr>
          <w:rFonts w:ascii="Malgun Gothic Semilight" w:eastAsia="Malgun Gothic Semilight" w:hint="eastAsia"/>
          <w:b w:val="0"/>
          <w:spacing w:val="-13"/>
          <w:sz w:val="28"/>
        </w:rPr>
        <w:t> </w:t>
      </w:r>
      <w:r>
        <w:rPr>
          <w:rFonts w:ascii="MS Gothic" w:eastAsia="MS Gothic" w:hint="eastAsia"/>
          <w:spacing w:val="-13"/>
          <w:sz w:val="28"/>
        </w:rPr>
        <w:t>度三角板和 </w:t>
      </w:r>
      <w:r>
        <w:rPr>
          <w:rFonts w:ascii="Malgun Gothic Semilight" w:eastAsia="Malgun Gothic Semilight" w:hint="eastAsia"/>
          <w:b w:val="0"/>
          <w:sz w:val="28"/>
        </w:rPr>
        <w:t>30、60</w:t>
      </w:r>
      <w:r>
        <w:rPr>
          <w:rFonts w:ascii="Malgun Gothic Semilight" w:eastAsia="Malgun Gothic Semilight" w:hint="eastAsia"/>
          <w:b w:val="0"/>
          <w:spacing w:val="-13"/>
          <w:sz w:val="28"/>
        </w:rPr>
        <w:t> </w:t>
      </w:r>
      <w:r>
        <w:rPr>
          <w:rFonts w:ascii="MS Gothic" w:eastAsia="MS Gothic" w:hint="eastAsia"/>
          <w:spacing w:val="-13"/>
          <w:sz w:val="28"/>
        </w:rPr>
        <w:t>度三角板各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17"/>
          <w:sz w:val="28"/>
        </w:rPr>
        <w:t> </w:t>
      </w:r>
      <w:r>
        <w:rPr>
          <w:rFonts w:ascii="MS Gothic" w:eastAsia="MS Gothic" w:hint="eastAsia"/>
          <w:sz w:val="28"/>
        </w:rPr>
        <w:t>个</w:t>
      </w:r>
      <w:r>
        <w:rPr>
          <w:rFonts w:ascii="Malgun Gothic Semilight" w:eastAsia="Malgun Gothic Semilight" w:hint="eastAsia"/>
          <w:b w:val="0"/>
          <w:sz w:val="28"/>
        </w:rPr>
        <w:t>）；</w:t>
      </w:r>
      <w:r>
        <w:rPr>
          <w:rFonts w:ascii="MS Gothic" w:eastAsia="MS Gothic" w:hint="eastAsia"/>
          <w:spacing w:val="-26"/>
          <w:sz w:val="28"/>
        </w:rPr>
        <w:t>直尺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16"/>
          <w:sz w:val="28"/>
        </w:rPr>
        <w:t> </w:t>
      </w:r>
      <w:r>
        <w:rPr>
          <w:rFonts w:ascii="MS Gothic" w:eastAsia="MS Gothic" w:hint="eastAsia"/>
          <w:sz w:val="28"/>
        </w:rPr>
        <w:t>把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；</w:t>
      </w:r>
      <w:r>
        <w:rPr>
          <w:rFonts w:ascii="MS Gothic" w:eastAsia="MS Gothic" w:hint="eastAsia"/>
          <w:sz w:val="28"/>
        </w:rPr>
        <w:t>透明</w:t>
      </w:r>
      <w:r>
        <w:rPr>
          <w:spacing w:val="-1"/>
          <w:sz w:val="28"/>
        </w:rPr>
        <w:t>垫板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12"/>
          <w:sz w:val="28"/>
        </w:rPr>
        <w:t> </w:t>
      </w:r>
      <w:r>
        <w:rPr>
          <w:sz w:val="28"/>
        </w:rPr>
        <w:t>张</w:t>
      </w:r>
      <w:r>
        <w:rPr>
          <w:rFonts w:ascii="Malgun Gothic Semilight" w:eastAsia="Malgun Gothic Semilight" w:hint="eastAsia"/>
          <w:b w:val="0"/>
          <w:sz w:val="28"/>
        </w:rPr>
        <w:t>；</w:t>
      </w:r>
      <w:r>
        <w:rPr>
          <w:rFonts w:ascii="MS Gothic" w:eastAsia="MS Gothic" w:hint="eastAsia"/>
          <w:spacing w:val="-25"/>
          <w:sz w:val="28"/>
        </w:rPr>
        <w:t>小刀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12"/>
          <w:sz w:val="28"/>
        </w:rPr>
        <w:t> </w:t>
      </w:r>
      <w:r>
        <w:rPr>
          <w:rFonts w:ascii="MS Gothic" w:eastAsia="MS Gothic" w:hint="eastAsia"/>
          <w:sz w:val="28"/>
        </w:rPr>
        <w:t>把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；</w:t>
      </w:r>
      <w:r>
        <w:rPr>
          <w:rFonts w:ascii="MS Gothic" w:eastAsia="MS Gothic" w:hint="eastAsia"/>
          <w:spacing w:val="-25"/>
          <w:sz w:val="28"/>
        </w:rPr>
        <w:t>胶棒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12"/>
          <w:sz w:val="28"/>
        </w:rPr>
        <w:t> </w:t>
      </w:r>
      <w:r>
        <w:rPr>
          <w:rFonts w:ascii="MS Gothic" w:eastAsia="MS Gothic" w:hint="eastAsia"/>
          <w:sz w:val="28"/>
        </w:rPr>
        <w:t>个</w:t>
      </w:r>
      <w:r>
        <w:rPr>
          <w:rFonts w:ascii="Malgun Gothic Semilight" w:eastAsia="Malgun Gothic Semilight" w:hint="eastAsia"/>
          <w:b w:val="0"/>
          <w:sz w:val="28"/>
        </w:rPr>
        <w:t>；</w:t>
      </w:r>
      <w:r>
        <w:rPr>
          <w:rFonts w:ascii="MS Gothic" w:eastAsia="MS Gothic" w:hint="eastAsia"/>
          <w:spacing w:val="-8"/>
          <w:sz w:val="28"/>
        </w:rPr>
        <w:t>透明文具盒或包装袋 </w:t>
      </w:r>
      <w:r>
        <w:rPr>
          <w:rFonts w:ascii="Malgun Gothic Semilight" w:eastAsia="Malgun Gothic Semilight" w:hint="eastAsia"/>
          <w:b w:val="0"/>
          <w:sz w:val="28"/>
        </w:rPr>
        <w:t>1</w:t>
      </w:r>
      <w:r>
        <w:rPr>
          <w:rFonts w:ascii="Malgun Gothic Semilight" w:eastAsia="Malgun Gothic Semilight" w:hint="eastAsia"/>
          <w:b w:val="0"/>
          <w:spacing w:val="-12"/>
          <w:sz w:val="28"/>
        </w:rPr>
        <w:t> </w:t>
      </w:r>
      <w:r>
        <w:rPr>
          <w:rFonts w:ascii="MS Gothic" w:eastAsia="MS Gothic" w:hint="eastAsia"/>
          <w:sz w:val="28"/>
        </w:rPr>
        <w:t>个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（</w:t>
      </w:r>
      <w:r>
        <w:rPr>
          <w:rFonts w:ascii="MS Gothic" w:eastAsia="MS Gothic" w:hint="eastAsia"/>
          <w:sz w:val="28"/>
        </w:rPr>
        <w:t>禁止使</w:t>
      </w:r>
    </w:p>
    <w:p>
      <w:pPr>
        <w:spacing w:after="0" w:line="292" w:lineRule="auto"/>
        <w:jc w:val="left"/>
        <w:rPr>
          <w:rFonts w:ascii="MS Gothic" w:eastAsia="MS Gothic" w:hint="eastAsia"/>
          <w:sz w:val="28"/>
        </w:rPr>
        <w:sectPr>
          <w:pgSz w:w="11910" w:h="16840"/>
          <w:pgMar w:top="1460" w:bottom="280" w:left="1660" w:right="1080"/>
        </w:sectPr>
      </w:pPr>
    </w:p>
    <w:p>
      <w:pPr>
        <w:pStyle w:val="BodyText"/>
        <w:spacing w:line="290" w:lineRule="auto" w:before="16"/>
        <w:ind w:left="140" w:right="903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  <w:w w:val="95"/>
        </w:rPr>
        <w:t>用</w:t>
      </w:r>
      <w:r>
        <w:rPr>
          <w:w w:val="95"/>
        </w:rPr>
        <w:t>铁制文具盒</w:t>
      </w:r>
      <w:r>
        <w:rPr>
          <w:rFonts w:ascii="Malgun Gothic Semilight" w:eastAsia="Malgun Gothic Semilight" w:hint="eastAsia"/>
          <w:b w:val="0"/>
          <w:spacing w:val="4"/>
          <w:w w:val="95"/>
        </w:rPr>
        <w:t>）</w:t>
      </w:r>
      <w:r>
        <w:rPr>
          <w:rFonts w:ascii="Malgun Gothic Semilight" w:eastAsia="Malgun Gothic Semilight" w:hint="eastAsia"/>
          <w:b w:val="0"/>
          <w:w w:val="95"/>
        </w:rPr>
        <w:t>。</w:t>
      </w:r>
      <w:r>
        <w:rPr>
          <w:rFonts w:ascii="MS Gothic" w:eastAsia="MS Gothic" w:hint="eastAsia"/>
          <w:spacing w:val="1"/>
          <w:w w:val="95"/>
        </w:rPr>
        <w:t>除招生</w:t>
      </w:r>
      <w:r>
        <w:rPr>
          <w:w w:val="95"/>
        </w:rPr>
        <w:t>单位有特殊说明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否</w:t>
      </w:r>
      <w:r>
        <w:rPr>
          <w:w w:val="95"/>
        </w:rPr>
        <w:t>则不允许携带未列举  </w:t>
      </w:r>
      <w:r>
        <w:rPr>
          <w:rFonts w:ascii="MS Gothic" w:eastAsia="MS Gothic" w:hint="eastAsia"/>
        </w:rPr>
        <w:t>的文具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ListParagraph"/>
        <w:numPr>
          <w:ilvl w:val="0"/>
          <w:numId w:val="6"/>
        </w:numPr>
        <w:tabs>
          <w:tab w:pos="1131" w:val="left" w:leader="none"/>
        </w:tabs>
        <w:spacing w:line="240" w:lineRule="auto" w:before="170" w:after="0"/>
        <w:ind w:left="1130" w:right="0" w:hanging="429"/>
        <w:jc w:val="left"/>
        <w:rPr>
          <w:sz w:val="28"/>
        </w:rPr>
      </w:pPr>
      <w:r>
        <w:rPr>
          <w:sz w:val="28"/>
        </w:rPr>
        <w:t>诚信报名</w:t>
      </w:r>
      <w:r>
        <w:rPr>
          <w:rFonts w:ascii="Malgun Gothic Semilight" w:eastAsia="Malgun Gothic Semilight" w:hint="eastAsia"/>
          <w:b w:val="0"/>
          <w:spacing w:val="4"/>
          <w:sz w:val="28"/>
        </w:rPr>
        <w:t>，</w:t>
      </w:r>
      <w:r>
        <w:rPr>
          <w:sz w:val="28"/>
        </w:rPr>
        <w:t>诚信考试</w:t>
      </w:r>
      <w:r>
        <w:rPr>
          <w:rFonts w:ascii="Malgun Gothic Semilight" w:eastAsia="Malgun Gothic Semilight" w:hint="eastAsia"/>
          <w:b w:val="0"/>
          <w:sz w:val="28"/>
        </w:rPr>
        <w:t>。</w:t>
      </w:r>
      <w:r>
        <w:rPr>
          <w:rFonts w:ascii="MS Gothic" w:eastAsia="MS Gothic" w:hint="eastAsia"/>
          <w:spacing w:val="2"/>
          <w:sz w:val="28"/>
        </w:rPr>
        <w:t>考前</w:t>
      </w:r>
      <w:r>
        <w:rPr>
          <w:sz w:val="28"/>
        </w:rPr>
        <w:t>应仔细阅读诚信应考承诺书和</w:t>
      </w:r>
    </w:p>
    <w:p>
      <w:pPr>
        <w:pStyle w:val="BodyText"/>
        <w:spacing w:line="290" w:lineRule="auto" w:before="109"/>
        <w:ind w:left="140" w:right="723"/>
        <w:jc w:val="both"/>
        <w:rPr>
          <w:rFonts w:ascii="MS Gothic" w:eastAsia="MS Gothic" w:hint="eastAsia"/>
        </w:rPr>
      </w:pPr>
      <w:r>
        <w:rPr>
          <w:rFonts w:ascii="Malgun Gothic Semilight" w:eastAsia="Malgun Gothic Semilight" w:hint="eastAsia"/>
          <w:b w:val="0"/>
        </w:rPr>
        <w:t>《</w:t>
      </w:r>
      <w:r>
        <w:rPr>
          <w:rFonts w:ascii="MS Gothic" w:eastAsia="MS Gothic" w:hint="eastAsia"/>
        </w:rPr>
        <w:t>国家教育考</w:t>
      </w:r>
      <w:r>
        <w:rPr/>
        <w:t>试违规处理办法</w:t>
      </w:r>
      <w:r>
        <w:rPr>
          <w:rFonts w:ascii="Malgun Gothic Semilight" w:eastAsia="Malgun Gothic Semilight" w:hint="eastAsia"/>
          <w:b w:val="0"/>
        </w:rPr>
        <w:t>》（</w:t>
      </w:r>
      <w:r>
        <w:rPr>
          <w:rFonts w:ascii="MS Gothic" w:eastAsia="MS Gothic" w:hint="eastAsia"/>
        </w:rPr>
        <w:t>教育部令第 </w:t>
      </w:r>
      <w:r>
        <w:rPr>
          <w:rFonts w:ascii="Malgun Gothic Semilight" w:eastAsia="Malgun Gothic Semilight" w:hint="eastAsia"/>
          <w:b w:val="0"/>
        </w:rPr>
        <w:t>33 </w:t>
      </w:r>
      <w:r>
        <w:rPr>
          <w:rFonts w:ascii="MS Gothic" w:eastAsia="MS Gothic" w:hint="eastAsia"/>
        </w:rPr>
        <w:t>号</w:t>
      </w:r>
      <w:r>
        <w:rPr>
          <w:rFonts w:ascii="Malgun Gothic Semilight" w:eastAsia="Malgun Gothic Semilight" w:hint="eastAsia"/>
          <w:b w:val="0"/>
        </w:rPr>
        <w:t>）。</w:t>
      </w:r>
      <w:r>
        <w:rPr>
          <w:rFonts w:ascii="MS Gothic" w:eastAsia="MS Gothic" w:hint="eastAsia"/>
        </w:rPr>
        <w:t>根据教育部</w:t>
      </w:r>
      <w:r>
        <w:rPr/>
        <w:t>规定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本次考</w:t>
      </w:r>
      <w:r>
        <w:rPr/>
        <w:t>试中作弊的考生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将</w:t>
      </w:r>
      <w:r>
        <w:rPr/>
        <w:t>视不同情节给予暂停参加各种国</w:t>
      </w:r>
      <w:r>
        <w:rPr>
          <w:rFonts w:ascii="MS Gothic" w:eastAsia="MS Gothic" w:hint="eastAsia"/>
        </w:rPr>
        <w:t>家教育考</w:t>
      </w:r>
      <w:r>
        <w:rPr/>
        <w:t>试 </w:t>
      </w:r>
      <w:r>
        <w:rPr>
          <w:rFonts w:ascii="Malgun Gothic Semilight" w:eastAsia="Malgun Gothic Semilight" w:hint="eastAsia"/>
          <w:b w:val="0"/>
        </w:rPr>
        <w:t>1 </w:t>
      </w:r>
      <w:r>
        <w:rPr>
          <w:rFonts w:ascii="MS Gothic" w:eastAsia="MS Gothic" w:hint="eastAsia"/>
        </w:rPr>
        <w:t>至 </w:t>
      </w:r>
      <w:r>
        <w:rPr>
          <w:rFonts w:ascii="Malgun Gothic Semilight" w:eastAsia="Malgun Gothic Semilight" w:hint="eastAsia"/>
          <w:b w:val="0"/>
        </w:rPr>
        <w:t>3 </w:t>
      </w:r>
      <w:r>
        <w:rPr>
          <w:rFonts w:ascii="MS Gothic" w:eastAsia="MS Gothic" w:hint="eastAsia"/>
        </w:rPr>
        <w:t>年的</w:t>
      </w:r>
      <w:r>
        <w:rPr/>
        <w:t>处罚</w:t>
      </w:r>
      <w:r>
        <w:rPr>
          <w:rFonts w:ascii="Malgun Gothic Semilight" w:eastAsia="Malgun Gothic Semilight" w:hint="eastAsia"/>
          <w:b w:val="0"/>
        </w:rPr>
        <w:t>。</w:t>
      </w:r>
      <w:r>
        <w:rPr>
          <w:rFonts w:ascii="MS Gothic" w:eastAsia="MS Gothic" w:hint="eastAsia"/>
        </w:rPr>
        <w:t>在校生参与作弊的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由其所在学校按有关</w:t>
      </w:r>
      <w:r>
        <w:rPr/>
        <w:t>规定给予处分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直至开除学籍</w:t>
      </w:r>
      <w:r>
        <w:rPr>
          <w:rFonts w:ascii="Malgun Gothic Semilight" w:eastAsia="Malgun Gothic Semilight" w:hint="eastAsia"/>
          <w:b w:val="0"/>
        </w:rPr>
        <w:t>；</w:t>
      </w:r>
      <w:r>
        <w:rPr>
          <w:rFonts w:ascii="MS Gothic" w:eastAsia="MS Gothic" w:hint="eastAsia"/>
        </w:rPr>
        <w:t>在</w:t>
      </w:r>
      <w:r>
        <w:rPr/>
        <w:t>职人员参与作弊的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将通知其所在</w:t>
      </w:r>
      <w:r>
        <w:rPr/>
        <w:t>单位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由其所在</w:t>
      </w:r>
      <w:r>
        <w:rPr/>
        <w:t>单位视情节给予党纪或政纪处分</w:t>
      </w:r>
      <w:r>
        <w:rPr>
          <w:rFonts w:ascii="Malgun Gothic Semilight" w:eastAsia="Malgun Gothic Semilight" w:hint="eastAsia"/>
          <w:b w:val="0"/>
        </w:rPr>
        <w:t>。</w:t>
      </w:r>
      <w:r>
        <w:rPr>
          <w:rFonts w:ascii="MS Gothic" w:eastAsia="MS Gothic" w:hint="eastAsia"/>
        </w:rPr>
        <w:t>考</w:t>
      </w:r>
      <w:r>
        <w:rPr/>
        <w:t>试作弊</w:t>
      </w:r>
      <w:r>
        <w:rPr>
          <w:rFonts w:ascii="MS Gothic" w:eastAsia="MS Gothic" w:hint="eastAsia"/>
        </w:rPr>
        <w:t>涉嫌</w:t>
      </w:r>
      <w:r>
        <w:rPr/>
        <w:t>违法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如有</w:t>
      </w:r>
      <w:r>
        <w:rPr/>
        <w:t>违犯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交由司法机关按刑法修正案</w:t>
      </w:r>
      <w:r>
        <w:rPr>
          <w:rFonts w:ascii="Malgun Gothic Semilight" w:eastAsia="Malgun Gothic Semilight" w:hint="eastAsia"/>
          <w:b w:val="0"/>
        </w:rPr>
        <w:t>（</w:t>
      </w:r>
      <w:r>
        <w:rPr>
          <w:rFonts w:ascii="MS Gothic" w:eastAsia="MS Gothic" w:hint="eastAsia"/>
        </w:rPr>
        <w:t>九</w:t>
      </w:r>
      <w:r>
        <w:rPr>
          <w:rFonts w:ascii="Malgun Gothic Semilight" w:eastAsia="Malgun Gothic Semilight" w:hint="eastAsia"/>
          <w:b w:val="0"/>
        </w:rPr>
        <w:t>）</w:t>
      </w:r>
      <w:r>
        <w:rPr>
          <w:rFonts w:ascii="MS Gothic" w:eastAsia="MS Gothic" w:hint="eastAsia"/>
        </w:rPr>
        <w:t>第 </w:t>
      </w:r>
      <w:r>
        <w:rPr>
          <w:rFonts w:ascii="Malgun Gothic Semilight" w:eastAsia="Malgun Gothic Semilight" w:hint="eastAsia"/>
          <w:b w:val="0"/>
        </w:rPr>
        <w:t>284 </w:t>
      </w:r>
      <w:r>
        <w:rPr>
          <w:rFonts w:ascii="MS Gothic" w:eastAsia="MS Gothic" w:hint="eastAsia"/>
        </w:rPr>
        <w:t>条</w:t>
      </w:r>
    </w:p>
    <w:p>
      <w:pPr>
        <w:pStyle w:val="BodyText"/>
        <w:spacing w:line="290" w:lineRule="auto" w:before="8"/>
        <w:ind w:left="140" w:right="902"/>
        <w:jc w:val="both"/>
        <w:rPr>
          <w:rFonts w:ascii="Malgun Gothic Semilight" w:hAnsi="Malgun Gothic Semilight" w:eastAsia="Malgun Gothic Semilight" w:hint="eastAsia"/>
          <w:b w:val="0"/>
        </w:rPr>
      </w:pPr>
      <w:r>
        <w:rPr>
          <w:spacing w:val="1"/>
        </w:rPr>
        <w:t>进行处理</w:t>
      </w:r>
      <w:r>
        <w:rPr>
          <w:rFonts w:ascii="Malgun Gothic Semilight" w:hAnsi="Malgun Gothic Semilight" w:eastAsia="Malgun Gothic Semilight" w:hint="eastAsia"/>
          <w:b w:val="0"/>
        </w:rPr>
        <w:t>。（</w:t>
      </w:r>
      <w:r>
        <w:rPr>
          <w:rFonts w:ascii="MS Gothic" w:hAnsi="MS Gothic" w:eastAsia="MS Gothic" w:hint="eastAsia"/>
        </w:rPr>
        <w:t>刑法修正案</w:t>
      </w:r>
      <w:r>
        <w:rPr>
          <w:rFonts w:ascii="Malgun Gothic Semilight" w:hAnsi="Malgun Gothic Semilight" w:eastAsia="Malgun Gothic Semilight" w:hint="eastAsia"/>
          <w:b w:val="0"/>
        </w:rPr>
        <w:t>（</w:t>
      </w:r>
      <w:r>
        <w:rPr>
          <w:rFonts w:ascii="MS Gothic" w:hAnsi="MS Gothic" w:eastAsia="MS Gothic" w:hint="eastAsia"/>
          <w:spacing w:val="4"/>
        </w:rPr>
        <w:t>九</w:t>
      </w:r>
      <w:r>
        <w:rPr>
          <w:rFonts w:ascii="Malgun Gothic Semilight" w:hAnsi="Malgun Gothic Semilight" w:eastAsia="Malgun Gothic Semilight" w:hint="eastAsia"/>
          <w:b w:val="0"/>
        </w:rPr>
        <w:t>）</w:t>
      </w:r>
      <w:r>
        <w:rPr>
          <w:rFonts w:ascii="MS Gothic" w:hAnsi="MS Gothic" w:eastAsia="MS Gothic" w:hint="eastAsia"/>
          <w:spacing w:val="-39"/>
        </w:rPr>
        <w:t>第 </w:t>
      </w:r>
      <w:r>
        <w:rPr>
          <w:rFonts w:ascii="Malgun Gothic Semilight" w:hAnsi="Malgun Gothic Semilight" w:eastAsia="Malgun Gothic Semilight" w:hint="eastAsia"/>
          <w:b w:val="0"/>
        </w:rPr>
        <w:t>284</w:t>
      </w:r>
      <w:r>
        <w:rPr>
          <w:rFonts w:ascii="Malgun Gothic Semilight" w:hAnsi="Malgun Gothic Semilight" w:eastAsia="Malgun Gothic Semilight" w:hint="eastAsia"/>
          <w:b w:val="0"/>
          <w:spacing w:val="44"/>
        </w:rPr>
        <w:t> </w:t>
      </w:r>
      <w:r>
        <w:rPr>
          <w:rFonts w:ascii="MS Gothic" w:hAnsi="MS Gothic" w:eastAsia="MS Gothic" w:hint="eastAsia"/>
        </w:rPr>
        <w:t>条</w:t>
      </w:r>
      <w:r>
        <w:rPr>
          <w:rFonts w:ascii="Malgun Gothic Semilight" w:hAnsi="Malgun Gothic Semilight" w:eastAsia="Malgun Gothic Semilight" w:hint="eastAsia"/>
          <w:b w:val="0"/>
        </w:rPr>
        <w:t>“</w:t>
      </w:r>
      <w:r>
        <w:rPr>
          <w:rFonts w:ascii="MS Gothic" w:hAnsi="MS Gothic" w:eastAsia="MS Gothic" w:hint="eastAsia"/>
          <w:spacing w:val="1"/>
        </w:rPr>
        <w:t>在法律</w:t>
      </w:r>
      <w:r>
        <w:rPr/>
        <w:t>规定的国家考试</w:t>
      </w:r>
      <w:r>
        <w:rPr>
          <w:rFonts w:ascii="MS Gothic" w:hAnsi="MS Gothic" w:eastAsia="MS Gothic" w:hint="eastAsia"/>
          <w:w w:val="95"/>
        </w:rPr>
        <w:t>中</w:t>
      </w:r>
      <w:r>
        <w:rPr>
          <w:rFonts w:ascii="Malgun Gothic Semilight" w:hAnsi="Malgun Gothic Semilight" w:eastAsia="Malgun Gothic Semilight" w:hint="eastAsia"/>
          <w:b w:val="0"/>
          <w:w w:val="95"/>
        </w:rPr>
        <w:t>，</w:t>
      </w:r>
      <w:r>
        <w:rPr>
          <w:spacing w:val="1"/>
          <w:w w:val="95"/>
        </w:rPr>
        <w:t>组织作弊的</w:t>
      </w:r>
      <w:r>
        <w:rPr>
          <w:rFonts w:ascii="Malgun Gothic Semilight" w:hAnsi="Malgun Gothic Semilight" w:eastAsia="Malgun Gothic Semilight" w:hint="eastAsia"/>
          <w:b w:val="0"/>
          <w:w w:val="95"/>
        </w:rPr>
        <w:t>，</w:t>
      </w:r>
      <w:r>
        <w:rPr>
          <w:w w:val="95"/>
        </w:rPr>
        <w:t>处三年以下有期徒刑或者拘役</w:t>
      </w:r>
      <w:r>
        <w:rPr>
          <w:rFonts w:ascii="Malgun Gothic Semilight" w:hAnsi="Malgun Gothic Semilight" w:eastAsia="Malgun Gothic Semilight" w:hint="eastAsia"/>
          <w:b w:val="0"/>
          <w:w w:val="95"/>
        </w:rPr>
        <w:t>，</w:t>
      </w:r>
      <w:r>
        <w:rPr>
          <w:rFonts w:ascii="MS Gothic" w:hAnsi="MS Gothic" w:eastAsia="MS Gothic" w:hint="eastAsia"/>
          <w:w w:val="95"/>
        </w:rPr>
        <w:t>并</w:t>
      </w:r>
      <w:r>
        <w:rPr>
          <w:spacing w:val="-2"/>
          <w:w w:val="95"/>
        </w:rPr>
        <w:t>处或者单处罚   </w:t>
      </w:r>
      <w:r>
        <w:rPr>
          <w:rFonts w:ascii="MS Gothic" w:hAnsi="MS Gothic" w:eastAsia="MS Gothic" w:hint="eastAsia"/>
          <w:w w:val="95"/>
        </w:rPr>
        <w:t>金</w:t>
      </w:r>
      <w:r>
        <w:rPr>
          <w:rFonts w:ascii="Malgun Gothic Semilight" w:hAnsi="Malgun Gothic Semilight" w:eastAsia="Malgun Gothic Semilight" w:hint="eastAsia"/>
          <w:b w:val="0"/>
          <w:w w:val="95"/>
        </w:rPr>
        <w:t>；</w:t>
      </w:r>
      <w:r>
        <w:rPr>
          <w:rFonts w:ascii="MS Gothic" w:hAnsi="MS Gothic" w:eastAsia="MS Gothic" w:hint="eastAsia"/>
          <w:w w:val="95"/>
        </w:rPr>
        <w:t>情</w:t>
      </w:r>
      <w:r>
        <w:rPr>
          <w:spacing w:val="2"/>
          <w:w w:val="95"/>
        </w:rPr>
        <w:t>节严重的</w:t>
      </w:r>
      <w:r>
        <w:rPr>
          <w:rFonts w:ascii="Malgun Gothic Semilight" w:hAnsi="Malgun Gothic Semilight" w:eastAsia="Malgun Gothic Semilight" w:hint="eastAsia"/>
          <w:b w:val="0"/>
          <w:w w:val="95"/>
        </w:rPr>
        <w:t>，</w:t>
      </w:r>
      <w:r>
        <w:rPr>
          <w:w w:val="95"/>
        </w:rPr>
        <w:t>处三年以上七年以下有期徒刑</w:t>
      </w:r>
      <w:r>
        <w:rPr>
          <w:rFonts w:ascii="Malgun Gothic Semilight" w:hAnsi="Malgun Gothic Semilight" w:eastAsia="Malgun Gothic Semilight" w:hint="eastAsia"/>
          <w:b w:val="0"/>
          <w:w w:val="95"/>
        </w:rPr>
        <w:t>，</w:t>
      </w:r>
      <w:r>
        <w:rPr>
          <w:rFonts w:ascii="MS Gothic" w:hAnsi="MS Gothic" w:eastAsia="MS Gothic" w:hint="eastAsia"/>
          <w:w w:val="95"/>
        </w:rPr>
        <w:t>并</w:t>
      </w:r>
      <w:r>
        <w:rPr>
          <w:spacing w:val="1"/>
          <w:w w:val="95"/>
        </w:rPr>
        <w:t>处罚金</w:t>
      </w:r>
      <w:r>
        <w:rPr>
          <w:rFonts w:ascii="Malgun Gothic Semilight" w:hAnsi="Malgun Gothic Semilight" w:eastAsia="Malgun Gothic Semilight" w:hint="eastAsia"/>
          <w:b w:val="0"/>
          <w:spacing w:val="4"/>
          <w:w w:val="95"/>
        </w:rPr>
        <w:t>。</w:t>
      </w:r>
      <w:r>
        <w:rPr>
          <w:rFonts w:ascii="MS Gothic" w:hAnsi="MS Gothic" w:eastAsia="MS Gothic" w:hint="eastAsia"/>
          <w:spacing w:val="-6"/>
          <w:w w:val="95"/>
        </w:rPr>
        <w:t>代替 </w:t>
      </w:r>
      <w:r>
        <w:rPr>
          <w:rFonts w:ascii="MS Gothic" w:hAnsi="MS Gothic" w:eastAsia="MS Gothic" w:hint="eastAsia"/>
          <w:spacing w:val="1"/>
          <w:w w:val="95"/>
        </w:rPr>
        <w:t>他人或者</w:t>
      </w:r>
      <w:r>
        <w:rPr>
          <w:w w:val="95"/>
        </w:rPr>
        <w:t>让他人代替自己参加第一款规定的考试的</w:t>
      </w:r>
      <w:r>
        <w:rPr>
          <w:rFonts w:ascii="Malgun Gothic Semilight" w:hAnsi="Malgun Gothic Semilight" w:eastAsia="Malgun Gothic Semilight" w:hint="eastAsia"/>
          <w:b w:val="0"/>
          <w:w w:val="95"/>
        </w:rPr>
        <w:t>，</w:t>
      </w:r>
      <w:r>
        <w:rPr>
          <w:spacing w:val="-2"/>
          <w:w w:val="95"/>
        </w:rPr>
        <w:t>处拘役或者管  </w:t>
      </w:r>
      <w:r>
        <w:rPr>
          <w:rFonts w:ascii="MS Gothic" w:hAnsi="MS Gothic" w:eastAsia="MS Gothic" w:hint="eastAsia"/>
        </w:rPr>
        <w:t>制</w:t>
      </w:r>
      <w:r>
        <w:rPr>
          <w:rFonts w:ascii="Malgun Gothic Semilight" w:hAnsi="Malgun Gothic Semilight" w:eastAsia="Malgun Gothic Semilight" w:hint="eastAsia"/>
          <w:b w:val="0"/>
        </w:rPr>
        <w:t>，</w:t>
      </w:r>
      <w:r>
        <w:rPr>
          <w:rFonts w:ascii="MS Gothic" w:hAnsi="MS Gothic" w:eastAsia="MS Gothic" w:hint="eastAsia"/>
        </w:rPr>
        <w:t>并</w:t>
      </w:r>
      <w:r>
        <w:rPr/>
        <w:t>处或者单处罚金</w:t>
      </w:r>
      <w:r>
        <w:rPr>
          <w:rFonts w:ascii="Malgun Gothic Semilight" w:hAnsi="Malgun Gothic Semilight" w:eastAsia="Malgun Gothic Semilight" w:hint="eastAsia"/>
          <w:b w:val="0"/>
        </w:rPr>
        <w:t>。”）</w:t>
      </w:r>
    </w:p>
    <w:p>
      <w:pPr>
        <w:pStyle w:val="Heading1"/>
        <w:spacing w:before="169"/>
        <w:rPr>
          <w:rFonts w:ascii="MS Gothic" w:eastAsia="MS Gothic" w:hint="eastAsia"/>
        </w:rPr>
      </w:pPr>
      <w:r>
        <w:rPr>
          <w:rFonts w:ascii="MS Gothic" w:eastAsia="MS Gothic" w:hint="eastAsia"/>
        </w:rPr>
        <w:t>六</w:t>
      </w:r>
      <w:r>
        <w:rPr>
          <w:rFonts w:ascii="Malgun Gothic Semilight" w:eastAsia="Malgun Gothic Semilight" w:hint="eastAsia"/>
          <w:b w:val="0"/>
        </w:rPr>
        <w:t>、</w:t>
      </w:r>
      <w:r>
        <w:rPr>
          <w:rFonts w:ascii="MS Gothic" w:eastAsia="MS Gothic" w:hint="eastAsia"/>
        </w:rPr>
        <w:t>疫情防控</w:t>
      </w:r>
    </w:p>
    <w:p>
      <w:pPr>
        <w:pStyle w:val="BodyText"/>
        <w:spacing w:line="290" w:lineRule="auto" w:before="274"/>
        <w:ind w:left="140" w:right="721" w:firstLine="562"/>
        <w:jc w:val="both"/>
        <w:rPr>
          <w:rFonts w:ascii="MS Gothic" w:eastAsia="MS Gothic" w:hint="eastAsia"/>
        </w:rPr>
      </w:pPr>
      <w:r>
        <w:rPr>
          <w:rFonts w:ascii="MS Gothic" w:eastAsia="MS Gothic" w:hint="eastAsia"/>
          <w:spacing w:val="1"/>
        </w:rPr>
        <w:t>考生考前</w:t>
      </w:r>
      <w:r>
        <w:rPr/>
        <w:t>应避免前往疫情中高风险地区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遵守我省各地防疫措施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服从本考点疫情防控要求和安排</w:t>
      </w:r>
      <w:r>
        <w:rPr>
          <w:rFonts w:ascii="Malgun Gothic Semilight" w:eastAsia="Malgun Gothic Semilight" w:hint="eastAsia"/>
          <w:b w:val="0"/>
          <w:spacing w:val="4"/>
        </w:rPr>
        <w:t>，</w:t>
      </w:r>
      <w:r>
        <w:rPr>
          <w:rFonts w:ascii="MS Gothic" w:eastAsia="MS Gothic" w:hint="eastAsia"/>
        </w:rPr>
        <w:t>如</w:t>
      </w:r>
      <w:r>
        <w:rPr>
          <w:spacing w:val="-2"/>
        </w:rPr>
        <w:t>实记录本人考前 </w:t>
      </w:r>
      <w:r>
        <w:rPr>
          <w:rFonts w:ascii="Malgun Gothic Semilight" w:eastAsia="Malgun Gothic Semilight" w:hint="eastAsia"/>
          <w:b w:val="0"/>
        </w:rPr>
        <w:t>14</w:t>
      </w:r>
      <w:r>
        <w:rPr>
          <w:rFonts w:ascii="Malgun Gothic Semilight" w:eastAsia="Malgun Gothic Semilight" w:hint="eastAsia"/>
          <w:b w:val="0"/>
          <w:spacing w:val="-18"/>
        </w:rPr>
        <w:t> </w:t>
      </w:r>
      <w:r>
        <w:rPr>
          <w:rFonts w:ascii="MS Gothic" w:eastAsia="MS Gothic" w:hint="eastAsia"/>
        </w:rPr>
        <w:t>天</w:t>
      </w:r>
      <w:r>
        <w:rPr>
          <w:rFonts w:ascii="Malgun Gothic Semilight" w:eastAsia="Malgun Gothic Semilight" w:hint="eastAsia"/>
          <w:b w:val="0"/>
          <w:spacing w:val="2"/>
        </w:rPr>
        <w:t>（12 </w:t>
      </w:r>
      <w:r>
        <w:rPr>
          <w:rFonts w:ascii="MS Gothic" w:eastAsia="MS Gothic" w:hint="eastAsia"/>
          <w:spacing w:val="-52"/>
        </w:rPr>
        <w:t>月 </w:t>
      </w:r>
      <w:r>
        <w:rPr>
          <w:rFonts w:ascii="Malgun Gothic Semilight" w:eastAsia="Malgun Gothic Semilight" w:hint="eastAsia"/>
          <w:b w:val="0"/>
        </w:rPr>
        <w:t>12</w:t>
      </w:r>
      <w:r>
        <w:rPr>
          <w:rFonts w:ascii="Malgun Gothic Semilight" w:eastAsia="Malgun Gothic Semilight" w:hint="eastAsia"/>
          <w:b w:val="0"/>
          <w:spacing w:val="-43"/>
        </w:rPr>
        <w:t> </w:t>
      </w:r>
      <w:r>
        <w:rPr>
          <w:rFonts w:ascii="MS Gothic" w:eastAsia="MS Gothic" w:hint="eastAsia"/>
        </w:rPr>
        <w:t>日</w:t>
      </w:r>
      <w:r>
        <w:rPr>
          <w:rFonts w:ascii="Malgun Gothic Semilight" w:eastAsia="Malgun Gothic Semilight" w:hint="eastAsia"/>
          <w:b w:val="0"/>
        </w:rPr>
        <w:t>-25</w:t>
      </w:r>
      <w:r>
        <w:rPr>
          <w:rFonts w:ascii="Malgun Gothic Semilight" w:eastAsia="Malgun Gothic Semilight" w:hint="eastAsia"/>
          <w:b w:val="0"/>
          <w:spacing w:val="-39"/>
        </w:rPr>
        <w:t> </w:t>
      </w:r>
      <w:r>
        <w:rPr>
          <w:rFonts w:ascii="MS Gothic" w:eastAsia="MS Gothic" w:hint="eastAsia"/>
        </w:rPr>
        <w:t>日</w:t>
      </w:r>
      <w:r>
        <w:rPr>
          <w:rFonts w:ascii="Malgun Gothic Semilight" w:eastAsia="Malgun Gothic Semilight" w:hint="eastAsia"/>
          <w:b w:val="0"/>
        </w:rPr>
        <w:t>）</w:t>
      </w:r>
      <w:r>
        <w:rPr>
          <w:rFonts w:ascii="MS Gothic" w:eastAsia="MS Gothic" w:hint="eastAsia"/>
          <w:spacing w:val="1"/>
        </w:rPr>
        <w:t>的健康</w:t>
      </w:r>
      <w:r>
        <w:rPr/>
        <w:t>监测情况</w:t>
      </w:r>
      <w:r>
        <w:rPr>
          <w:rFonts w:ascii="Malgun Gothic Semilight" w:eastAsia="Malgun Gothic Semilight" w:hint="eastAsia"/>
          <w:b w:val="0"/>
          <w:spacing w:val="4"/>
        </w:rPr>
        <w:t>，</w:t>
      </w:r>
      <w:r>
        <w:rPr>
          <w:rFonts w:ascii="MS Gothic" w:eastAsia="MS Gothic" w:hint="eastAsia"/>
        </w:rPr>
        <w:t>填写</w:t>
      </w:r>
      <w:r>
        <w:rPr>
          <w:rFonts w:ascii="Malgun Gothic Semilight" w:eastAsia="Malgun Gothic Semilight" w:hint="eastAsia"/>
          <w:b w:val="0"/>
          <w:spacing w:val="6"/>
        </w:rPr>
        <w:t>《</w:t>
      </w:r>
      <w:r>
        <w:rPr>
          <w:rFonts w:ascii="Malgun Gothic Semilight" w:eastAsia="Malgun Gothic Semilight" w:hint="eastAsia"/>
          <w:b w:val="0"/>
        </w:rPr>
        <w:t>2021</w:t>
      </w:r>
      <w:r>
        <w:rPr>
          <w:rFonts w:ascii="Malgun Gothic Semilight" w:eastAsia="Malgun Gothic Semilight" w:hint="eastAsia"/>
          <w:b w:val="0"/>
          <w:spacing w:val="-43"/>
        </w:rPr>
        <w:t> </w:t>
      </w:r>
      <w:r>
        <w:rPr>
          <w:rFonts w:ascii="MS Gothic" w:eastAsia="MS Gothic" w:hint="eastAsia"/>
        </w:rPr>
        <w:t>年湖北省研考考生健康考</w:t>
      </w:r>
      <w:r>
        <w:rPr/>
        <w:t>试承诺书</w:t>
      </w:r>
      <w:r>
        <w:rPr>
          <w:rFonts w:ascii="Malgun Gothic Semilight" w:eastAsia="Malgun Gothic Semilight" w:hint="eastAsia"/>
          <w:b w:val="0"/>
        </w:rPr>
        <w:t>》（</w:t>
      </w:r>
      <w:r>
        <w:rPr>
          <w:rFonts w:ascii="MS Gothic" w:eastAsia="MS Gothic" w:hint="eastAsia"/>
          <w:spacing w:val="-25"/>
        </w:rPr>
        <w:t>附件 </w:t>
      </w:r>
      <w:r>
        <w:rPr>
          <w:rFonts w:ascii="Malgun Gothic Semilight" w:eastAsia="Malgun Gothic Semilight" w:hint="eastAsia"/>
          <w:b w:val="0"/>
        </w:rPr>
        <w:t>1），</w:t>
      </w:r>
      <w:r>
        <w:rPr>
          <w:rFonts w:ascii="MS Gothic" w:eastAsia="MS Gothic" w:hint="eastAsia"/>
          <w:spacing w:val="-25"/>
        </w:rPr>
        <w:t>并于 </w:t>
      </w:r>
      <w:r>
        <w:rPr>
          <w:rFonts w:ascii="Malgun Gothic Semilight" w:eastAsia="Malgun Gothic Semilight" w:hint="eastAsia"/>
          <w:b w:val="0"/>
        </w:rPr>
        <w:t>12</w:t>
      </w:r>
      <w:r>
        <w:rPr>
          <w:rFonts w:ascii="Malgun Gothic Semilight" w:eastAsia="Malgun Gothic Semilight" w:hint="eastAsia"/>
          <w:b w:val="0"/>
          <w:spacing w:val="-14"/>
        </w:rPr>
        <w:t> </w:t>
      </w:r>
      <w:r>
        <w:rPr>
          <w:rFonts w:ascii="MS Gothic" w:eastAsia="MS Gothic" w:hint="eastAsia"/>
          <w:spacing w:val="-37"/>
        </w:rPr>
        <w:t>月 </w:t>
      </w:r>
      <w:r>
        <w:rPr>
          <w:rFonts w:ascii="Malgun Gothic Semilight" w:eastAsia="Malgun Gothic Semilight" w:hint="eastAsia"/>
          <w:b w:val="0"/>
        </w:rPr>
        <w:t>26</w:t>
      </w:r>
      <w:r>
        <w:rPr>
          <w:rFonts w:ascii="Malgun Gothic Semilight" w:eastAsia="Malgun Gothic Semilight" w:hint="eastAsia"/>
          <w:b w:val="0"/>
          <w:spacing w:val="-10"/>
        </w:rPr>
        <w:t> </w:t>
      </w:r>
      <w:r>
        <w:rPr>
          <w:rFonts w:ascii="MS Gothic" w:eastAsia="MS Gothic" w:hint="eastAsia"/>
        </w:rPr>
        <w:t>日上午第一</w:t>
      </w:r>
      <w:r>
        <w:rPr/>
        <w:t>场考试时交考点</w:t>
      </w:r>
      <w:r>
        <w:rPr>
          <w:rFonts w:ascii="MS Gothic" w:eastAsia="MS Gothic" w:hint="eastAsia"/>
        </w:rPr>
        <w:t>工作人</w:t>
      </w:r>
      <w:r>
        <w:rPr>
          <w:spacing w:val="4"/>
        </w:rPr>
        <w:t>员</w:t>
      </w:r>
      <w:r>
        <w:rPr>
          <w:rFonts w:ascii="Malgun Gothic Semilight" w:eastAsia="Malgun Gothic Semilight" w:hint="eastAsia"/>
          <w:b w:val="0"/>
        </w:rPr>
        <w:t>，</w:t>
      </w:r>
      <w:r>
        <w:rPr>
          <w:rFonts w:ascii="MS Gothic" w:eastAsia="MS Gothic" w:hint="eastAsia"/>
        </w:rPr>
        <w:t>主</w:t>
      </w:r>
      <w:r>
        <w:rPr/>
        <w:t>动配合考点其他各项防疫措施等</w:t>
      </w:r>
      <w:r>
        <w:rPr>
          <w:rFonts w:ascii="Malgun Gothic Semilight" w:eastAsia="Malgun Gothic Semilight" w:hint="eastAsia"/>
          <w:b w:val="0"/>
          <w:spacing w:val="4"/>
        </w:rPr>
        <w:t>。</w:t>
      </w:r>
      <w:r>
        <w:rPr>
          <w:rFonts w:ascii="MS Gothic" w:eastAsia="MS Gothic" w:hint="eastAsia"/>
        </w:rPr>
        <w:t>特</w:t>
      </w:r>
      <w:r>
        <w:rPr>
          <w:spacing w:val="1"/>
        </w:rPr>
        <w:t>别提示</w:t>
      </w:r>
      <w:r>
        <w:rPr>
          <w:rFonts w:ascii="Malgun Gothic Semilight" w:eastAsia="Malgun Gothic Semilight" w:hint="eastAsia"/>
          <w:b w:val="0"/>
        </w:rPr>
        <w:t>：</w:t>
      </w:r>
      <w:r>
        <w:rPr>
          <w:rFonts w:ascii="MS Gothic" w:eastAsia="MS Gothic" w:hint="eastAsia"/>
          <w:spacing w:val="1"/>
        </w:rPr>
        <w:t>因考前</w:t>
      </w:r>
    </w:p>
    <w:p>
      <w:pPr>
        <w:spacing w:after="0" w:line="290" w:lineRule="auto"/>
        <w:jc w:val="both"/>
        <w:rPr>
          <w:rFonts w:ascii="MS Gothic" w:eastAsia="MS Gothic" w:hint="eastAsia"/>
        </w:rPr>
        <w:sectPr>
          <w:pgSz w:w="11910" w:h="16840"/>
          <w:pgMar w:top="1460" w:bottom="280" w:left="1660" w:right="1080"/>
        </w:sectPr>
      </w:pPr>
    </w:p>
    <w:p>
      <w:pPr>
        <w:pStyle w:val="BodyText"/>
        <w:spacing w:line="290" w:lineRule="auto" w:before="16"/>
        <w:ind w:left="140" w:right="902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  <w:w w:val="95"/>
        </w:rPr>
        <w:t>前往疫情中高</w:t>
      </w:r>
      <w:r>
        <w:rPr>
          <w:w w:val="95"/>
        </w:rPr>
        <w:t>风险地区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w w:val="95"/>
        </w:rPr>
        <w:t>报考点所在地要求进行集中隔离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或者其 他不遵守疫情防控要求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可能</w:t>
      </w:r>
      <w:r>
        <w:rPr>
          <w:w w:val="95"/>
        </w:rPr>
        <w:t>导致考生不能按时参加研究生考试</w:t>
      </w:r>
      <w:r>
        <w:rPr>
          <w:rFonts w:ascii="Malgun Gothic Semilight" w:eastAsia="Malgun Gothic Semilight" w:hint="eastAsia"/>
          <w:b w:val="0"/>
          <w:w w:val="95"/>
        </w:rPr>
        <w:t>。</w:t>
      </w:r>
    </w:p>
    <w:p>
      <w:pPr>
        <w:pStyle w:val="BodyText"/>
        <w:spacing w:before="161"/>
        <w:ind w:left="702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如有疑</w:t>
      </w:r>
      <w:r>
        <w:rPr/>
        <w:t>问</w:t>
      </w:r>
      <w:r>
        <w:rPr>
          <w:rFonts w:ascii="Malgun Gothic Semilight" w:eastAsia="Malgun Gothic Semilight" w:hint="eastAsia"/>
          <w:b w:val="0"/>
        </w:rPr>
        <w:t>，</w:t>
      </w:r>
      <w:r>
        <w:rPr/>
        <w:t>请与中南民族大学</w:t>
      </w:r>
      <w:r>
        <w:rPr>
          <w:rFonts w:ascii="Malgun Gothic Semilight" w:eastAsia="Malgun Gothic Semilight" w:hint="eastAsia"/>
          <w:b w:val="0"/>
        </w:rPr>
        <w:t>（4219）</w:t>
      </w:r>
      <w:r>
        <w:rPr/>
        <w:t>报考点办公室联系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pStyle w:val="BodyText"/>
        <w:spacing w:before="273"/>
        <w:ind w:left="702"/>
        <w:rPr>
          <w:rFonts w:ascii="Malgun Gothic Semilight" w:eastAsia="Malgun Gothic Semilight" w:hint="eastAsia"/>
          <w:b w:val="0"/>
        </w:rPr>
      </w:pPr>
      <w:r>
        <w:rPr/>
        <w:t>电话</w:t>
      </w:r>
      <w:r>
        <w:rPr>
          <w:rFonts w:ascii="Malgun Gothic Semilight" w:eastAsia="Malgun Gothic Semilight" w:hint="eastAsia"/>
          <w:b w:val="0"/>
        </w:rPr>
        <w:t>：027-67843396 </w:t>
      </w:r>
      <w:r>
        <w:rPr>
          <w:rFonts w:ascii="MS Gothic" w:eastAsia="MS Gothic" w:hint="eastAsia"/>
        </w:rPr>
        <w:t>或 </w:t>
      </w:r>
      <w:r>
        <w:rPr>
          <w:rFonts w:ascii="Malgun Gothic Semilight" w:eastAsia="Malgun Gothic Semilight" w:hint="eastAsia"/>
          <w:b w:val="0"/>
        </w:rPr>
        <w:t>67842123。</w:t>
      </w:r>
    </w:p>
    <w:p>
      <w:pPr>
        <w:pStyle w:val="BodyText"/>
        <w:rPr>
          <w:rFonts w:ascii="Malgun Gothic Semilight"/>
          <w:b w:val="0"/>
          <w:sz w:val="36"/>
        </w:rPr>
      </w:pPr>
    </w:p>
    <w:p>
      <w:pPr>
        <w:pStyle w:val="BodyText"/>
        <w:rPr>
          <w:rFonts w:ascii="Malgun Gothic Semilight"/>
          <w:b w:val="0"/>
          <w:sz w:val="36"/>
        </w:rPr>
      </w:pPr>
    </w:p>
    <w:p>
      <w:pPr>
        <w:pStyle w:val="BodyText"/>
        <w:spacing w:before="6"/>
        <w:rPr>
          <w:rFonts w:ascii="Malgun Gothic Semilight"/>
          <w:b w:val="0"/>
          <w:sz w:val="29"/>
        </w:rPr>
      </w:pPr>
    </w:p>
    <w:p>
      <w:pPr>
        <w:pStyle w:val="BodyText"/>
        <w:ind w:left="4904"/>
      </w:pPr>
      <w:r>
        <w:rPr>
          <w:rFonts w:ascii="MS Gothic" w:eastAsia="MS Gothic" w:hint="eastAsia"/>
        </w:rPr>
        <w:t>中南民族大学</w:t>
      </w:r>
      <w:r>
        <w:rPr/>
        <w:t>报考点</w:t>
      </w:r>
    </w:p>
    <w:p>
      <w:pPr>
        <w:pStyle w:val="BodyText"/>
        <w:spacing w:before="268"/>
        <w:ind w:left="5182"/>
        <w:rPr>
          <w:rFonts w:ascii="MS Gothic" w:eastAsia="MS Gothic" w:hint="eastAsia"/>
        </w:rPr>
      </w:pPr>
      <w:r>
        <w:rPr>
          <w:rFonts w:ascii="Malgun Gothic Semilight" w:eastAsia="Malgun Gothic Semilight" w:hint="eastAsia"/>
          <w:b w:val="0"/>
        </w:rPr>
        <w:t>2020 </w:t>
      </w:r>
      <w:r>
        <w:rPr>
          <w:rFonts w:ascii="MS Gothic" w:eastAsia="MS Gothic" w:hint="eastAsia"/>
        </w:rPr>
        <w:t>年 </w:t>
      </w:r>
      <w:r>
        <w:rPr>
          <w:rFonts w:ascii="Malgun Gothic Semilight" w:eastAsia="Malgun Gothic Semilight" w:hint="eastAsia"/>
          <w:b w:val="0"/>
        </w:rPr>
        <w:t>11 </w:t>
      </w:r>
      <w:r>
        <w:rPr>
          <w:rFonts w:ascii="MS Gothic" w:eastAsia="MS Gothic" w:hint="eastAsia"/>
        </w:rPr>
        <w:t>月 </w:t>
      </w:r>
      <w:r>
        <w:rPr>
          <w:rFonts w:ascii="Malgun Gothic Semilight" w:eastAsia="Malgun Gothic Semilight" w:hint="eastAsia"/>
          <w:b w:val="0"/>
        </w:rPr>
        <w:t>1 </w:t>
      </w:r>
      <w:r>
        <w:rPr>
          <w:rFonts w:ascii="MS Gothic" w:eastAsia="MS Gothic" w:hint="eastAsia"/>
        </w:rPr>
        <w:t>日</w:t>
      </w:r>
    </w:p>
    <w:p>
      <w:pPr>
        <w:pStyle w:val="BodyText"/>
        <w:rPr>
          <w:rFonts w:ascii="MS Gothic"/>
          <w:sz w:val="36"/>
        </w:rPr>
      </w:pPr>
    </w:p>
    <w:p>
      <w:pPr>
        <w:pStyle w:val="BodyText"/>
        <w:spacing w:before="6"/>
        <w:rPr>
          <w:rFonts w:ascii="MS Gothic"/>
          <w:sz w:val="43"/>
        </w:rPr>
      </w:pPr>
    </w:p>
    <w:p>
      <w:pPr>
        <w:pStyle w:val="BodyText"/>
        <w:spacing w:before="1"/>
        <w:ind w:left="140"/>
      </w:pPr>
      <w:r>
        <w:rPr>
          <w:rFonts w:ascii="MS Gothic" w:eastAsia="MS Gothic" w:hint="eastAsia"/>
        </w:rPr>
        <w:t>附件 </w:t>
      </w:r>
      <w:r>
        <w:rPr>
          <w:rFonts w:ascii="Malgun Gothic Semilight" w:eastAsia="Malgun Gothic Semilight" w:hint="eastAsia"/>
          <w:b w:val="0"/>
        </w:rPr>
        <w:t>1.2021 </w:t>
      </w:r>
      <w:r>
        <w:rPr>
          <w:rFonts w:ascii="MS Gothic" w:eastAsia="MS Gothic" w:hint="eastAsia"/>
        </w:rPr>
        <w:t>年湖北省研考考生健康考</w:t>
      </w:r>
      <w:r>
        <w:rPr/>
        <w:t>试承诺书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"/>
        <w:rPr>
          <w:sz w:val="32"/>
        </w:rPr>
      </w:pPr>
    </w:p>
    <w:p>
      <w:pPr>
        <w:spacing w:before="0"/>
        <w:ind w:left="140" w:right="714" w:firstLine="0"/>
        <w:jc w:val="center"/>
        <w:rPr>
          <w:b/>
          <w:sz w:val="36"/>
        </w:rPr>
      </w:pPr>
      <w:r>
        <w:rPr>
          <w:rFonts w:ascii="Malgun Gothic Semilight" w:eastAsia="Malgun Gothic Semilight" w:hint="eastAsia"/>
          <w:b w:val="0"/>
          <w:sz w:val="36"/>
        </w:rPr>
        <w:t>2021 </w:t>
      </w:r>
      <w:r>
        <w:rPr>
          <w:rFonts w:ascii="MS Gothic" w:eastAsia="MS Gothic" w:hint="eastAsia"/>
          <w:b/>
          <w:sz w:val="36"/>
        </w:rPr>
        <w:t>年湖北省研考考生健康考</w:t>
      </w:r>
      <w:r>
        <w:rPr>
          <w:b/>
          <w:sz w:val="36"/>
        </w:rPr>
        <w:t>试承诺书</w:t>
      </w:r>
    </w:p>
    <w:p>
      <w:pPr>
        <w:pStyle w:val="BodyText"/>
        <w:tabs>
          <w:tab w:pos="2099" w:val="left" w:leader="none"/>
          <w:tab w:pos="5461" w:val="left" w:leader="none"/>
        </w:tabs>
        <w:spacing w:before="155"/>
        <w:ind w:left="140"/>
        <w:rPr>
          <w:rFonts w:ascii="Malgun Gothic Semilight" w:eastAsia="Malgun Gothic Semilight" w:hint="eastAsia"/>
          <w:b w:val="0"/>
        </w:rPr>
      </w:pPr>
      <w:r>
        <w:rPr/>
        <w:pict>
          <v:line style="position:absolute;mso-position-horizontal-relative:page;mso-position-vertical-relative:paragraph;z-index:-252177408" from="131.809998pt,29.851103pt" to="187.993998pt,29.851103pt" stroked="true" strokeweight=".71997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52176384" from="257.859985pt,29.851103pt" to="356.067985pt,29.851103pt" stroked="true" strokeweight=".71997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8480" from="425.929993pt,29.851103pt" to="505.393993pt,29.851103pt" stroked="true" strokeweight=".71997pt" strokecolor="#000000">
            <v:stroke dashstyle="solid"/>
            <w10:wrap type="none"/>
          </v:line>
        </w:pict>
      </w:r>
      <w:r>
        <w:rPr>
          <w:rFonts w:ascii="MS Gothic" w:eastAsia="MS Gothic" w:hint="eastAsia"/>
        </w:rPr>
        <w:t>姓名</w:t>
      </w:r>
      <w:r>
        <w:rPr>
          <w:rFonts w:ascii="Malgun Gothic Semilight" w:eastAsia="Malgun Gothic Semilight" w:hint="eastAsia"/>
          <w:b w:val="0"/>
        </w:rPr>
        <w:t>：</w:t>
        <w:tab/>
      </w:r>
      <w:r>
        <w:rPr>
          <w:rFonts w:ascii="MS Gothic" w:eastAsia="MS Gothic" w:hint="eastAsia"/>
        </w:rPr>
        <w:t>准考</w:t>
      </w:r>
      <w:r>
        <w:rPr>
          <w:spacing w:val="4"/>
        </w:rPr>
        <w:t>证</w:t>
      </w:r>
      <w:r>
        <w:rPr/>
        <w:t>号</w:t>
      </w:r>
      <w:r>
        <w:rPr>
          <w:rFonts w:ascii="Malgun Gothic Semilight" w:eastAsia="Malgun Gothic Semilight" w:hint="eastAsia"/>
          <w:b w:val="0"/>
        </w:rPr>
        <w:t>：</w:t>
        <w:tab/>
      </w:r>
      <w:r>
        <w:rPr>
          <w:rFonts w:ascii="MS Gothic" w:eastAsia="MS Gothic" w:hint="eastAsia"/>
        </w:rPr>
        <w:t>身份</w:t>
      </w:r>
      <w:r>
        <w:rPr>
          <w:spacing w:val="4"/>
        </w:rPr>
        <w:t>证</w:t>
      </w:r>
      <w:r>
        <w:rPr/>
        <w:t>号</w:t>
      </w:r>
      <w:r>
        <w:rPr>
          <w:rFonts w:ascii="Malgun Gothic Semilight" w:eastAsia="Malgun Gothic Semilight" w:hint="eastAsia"/>
          <w:b w:val="0"/>
        </w:rPr>
        <w:t>：</w:t>
      </w:r>
    </w:p>
    <w:p>
      <w:pPr>
        <w:pStyle w:val="BodyText"/>
        <w:spacing w:line="261" w:lineRule="auto" w:before="200"/>
        <w:ind w:left="140" w:right="720" w:firstLine="557"/>
        <w:jc w:val="both"/>
        <w:rPr>
          <w:rFonts w:ascii="Malgun Gothic Semilight" w:eastAsia="Malgun Gothic Semilight" w:hint="eastAsia"/>
          <w:b w:val="0"/>
        </w:rPr>
      </w:pPr>
      <w:r>
        <w:rPr>
          <w:rFonts w:ascii="MS Gothic" w:eastAsia="MS Gothic" w:hint="eastAsia"/>
        </w:rPr>
        <w:t>本人</w:t>
      </w:r>
      <w:r>
        <w:rPr/>
        <w:t>郑重承诺</w:t>
      </w:r>
      <w:r>
        <w:rPr>
          <w:rFonts w:ascii="Malgun Gothic Semilight" w:eastAsia="Malgun Gothic Semilight" w:hint="eastAsia"/>
          <w:b w:val="0"/>
        </w:rPr>
        <w:t>：</w:t>
      </w:r>
      <w:r>
        <w:rPr/>
        <w:t>为配合做好 </w:t>
      </w:r>
      <w:r>
        <w:rPr>
          <w:rFonts w:ascii="Malgun Gothic Semilight" w:eastAsia="Malgun Gothic Semilight" w:hint="eastAsia"/>
          <w:b w:val="0"/>
        </w:rPr>
        <w:t>2021 </w:t>
      </w:r>
      <w:r>
        <w:rPr>
          <w:rFonts w:ascii="MS Gothic" w:eastAsia="MS Gothic" w:hint="eastAsia"/>
        </w:rPr>
        <w:t>年</w:t>
      </w:r>
      <w:r>
        <w:rPr/>
        <w:t>硕士研究生考试新冠疫情防</w:t>
      </w:r>
      <w:r>
        <w:rPr>
          <w:rFonts w:ascii="MS Gothic" w:eastAsia="MS Gothic" w:hint="eastAsia"/>
          <w:w w:val="95"/>
        </w:rPr>
        <w:t>控工作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将</w:t>
      </w:r>
      <w:r>
        <w:rPr>
          <w:w w:val="95"/>
        </w:rPr>
        <w:t>严格遵守考试组织部门的防疫要求和相关规定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填写的 以下信息真</w:t>
      </w:r>
      <w:r>
        <w:rPr>
          <w:w w:val="95"/>
        </w:rPr>
        <w:t>实</w:t>
      </w:r>
      <w:r>
        <w:rPr>
          <w:rFonts w:ascii="Malgun Gothic Semilight" w:eastAsia="Malgun Gothic Semilight" w:hint="eastAsia"/>
          <w:b w:val="0"/>
          <w:w w:val="95"/>
        </w:rPr>
        <w:t>、</w:t>
      </w:r>
      <w:r>
        <w:rPr>
          <w:rFonts w:ascii="MS Gothic" w:eastAsia="MS Gothic" w:hint="eastAsia"/>
          <w:w w:val="95"/>
        </w:rPr>
        <w:t>准确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如有不</w:t>
      </w:r>
      <w:r>
        <w:rPr>
          <w:w w:val="95"/>
        </w:rPr>
        <w:t>实</w:t>
      </w:r>
      <w:r>
        <w:rPr>
          <w:rFonts w:ascii="Malgun Gothic Semilight" w:eastAsia="Malgun Gothic Semilight" w:hint="eastAsia"/>
          <w:b w:val="0"/>
          <w:w w:val="95"/>
        </w:rPr>
        <w:t>，</w:t>
      </w:r>
      <w:r>
        <w:rPr>
          <w:rFonts w:ascii="MS Gothic" w:eastAsia="MS Gothic" w:hint="eastAsia"/>
          <w:w w:val="95"/>
        </w:rPr>
        <w:t>自愿承担由此造成的相关后果和 </w:t>
      </w:r>
      <w:r>
        <w:rPr>
          <w:rFonts w:ascii="MS Gothic" w:eastAsia="MS Gothic" w:hint="eastAsia"/>
        </w:rPr>
        <w:t>法律</w:t>
      </w:r>
      <w:r>
        <w:rPr/>
        <w:t>责任</w:t>
      </w:r>
      <w:r>
        <w:rPr>
          <w:rFonts w:ascii="Malgun Gothic Semilight" w:eastAsia="Malgun Gothic Semilight" w:hint="eastAsia"/>
          <w:b w:val="0"/>
        </w:rPr>
        <w:t>。</w:t>
      </w:r>
    </w:p>
    <w:p>
      <w:pPr>
        <w:spacing w:after="0" w:line="261" w:lineRule="auto"/>
        <w:jc w:val="both"/>
        <w:rPr>
          <w:rFonts w:ascii="Malgun Gothic Semilight" w:eastAsia="Malgun Gothic Semilight" w:hint="eastAsia"/>
        </w:rPr>
        <w:sectPr>
          <w:pgSz w:w="11910" w:h="16840"/>
          <w:pgMar w:top="1460" w:bottom="280" w:left="1660" w:right="1080"/>
        </w:sectPr>
      </w:pPr>
    </w:p>
    <w:tbl>
      <w:tblPr>
        <w:tblW w:w="0" w:type="auto"/>
        <w:jc w:val="left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77"/>
        <w:gridCol w:w="1777"/>
        <w:gridCol w:w="1484"/>
        <w:gridCol w:w="1547"/>
        <w:gridCol w:w="1767"/>
      </w:tblGrid>
      <w:tr>
        <w:trPr>
          <w:trHeight w:val="445" w:hRule="atLeast"/>
        </w:trPr>
        <w:tc>
          <w:tcPr>
            <w:tcW w:w="1777" w:type="dxa"/>
            <w:vMerge w:val="restart"/>
          </w:tcPr>
          <w:p>
            <w:pPr>
              <w:pStyle w:val="TableParagraph"/>
              <w:spacing w:before="204"/>
              <w:ind w:left="151" w:right="151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rFonts w:ascii="MS Gothic" w:eastAsia="MS Gothic" w:hint="eastAsia"/>
                <w:sz w:val="28"/>
              </w:rPr>
              <w:t>日期</w:t>
            </w:r>
          </w:p>
        </w:tc>
        <w:tc>
          <w:tcPr>
            <w:tcW w:w="1777" w:type="dxa"/>
            <w:vMerge w:val="restart"/>
          </w:tcPr>
          <w:p>
            <w:pPr>
              <w:pStyle w:val="TableParagraph"/>
              <w:spacing w:line="454" w:lineRule="exact"/>
              <w:ind w:left="186"/>
              <w:rPr>
                <w:rFonts w:ascii="Microsoft JhengHei" w:eastAsia="Microsoft JhengHei" w:hint="eastAsia"/>
                <w:sz w:val="28"/>
              </w:rPr>
            </w:pPr>
            <w:r>
              <w:rPr>
                <w:rFonts w:ascii="MS Gothic" w:eastAsia="MS Gothic" w:hint="eastAsia"/>
                <w:w w:val="95"/>
                <w:sz w:val="28"/>
              </w:rPr>
              <w:t>是否有</w:t>
            </w:r>
            <w:r>
              <w:rPr>
                <w:rFonts w:ascii="Microsoft JhengHei" w:eastAsia="Microsoft JhengHei" w:hint="eastAsia"/>
                <w:spacing w:val="4"/>
                <w:w w:val="95"/>
                <w:sz w:val="28"/>
              </w:rPr>
              <w:t>发热</w:t>
            </w:r>
          </w:p>
          <w:p>
            <w:pPr>
              <w:pStyle w:val="TableParagraph"/>
              <w:spacing w:line="349" w:lineRule="exact"/>
              <w:ind w:left="186"/>
              <w:rPr>
                <w:rFonts w:ascii="MS Gothic" w:eastAsia="MS Gothic" w:hint="eastAsia"/>
                <w:sz w:val="28"/>
              </w:rPr>
            </w:pPr>
            <w:r>
              <w:rPr>
                <w:rFonts w:ascii="MS Gothic" w:eastAsia="MS Gothic" w:hint="eastAsia"/>
                <w:w w:val="95"/>
                <w:sz w:val="28"/>
              </w:rPr>
              <w:t>等异常症状</w:t>
            </w:r>
          </w:p>
        </w:tc>
        <w:tc>
          <w:tcPr>
            <w:tcW w:w="3031" w:type="dxa"/>
            <w:gridSpan w:val="2"/>
          </w:tcPr>
          <w:p>
            <w:pPr>
              <w:pStyle w:val="TableParagraph"/>
              <w:spacing w:line="371" w:lineRule="exact" w:before="54"/>
              <w:ind w:left="258"/>
              <w:rPr>
                <w:b w:val="0"/>
                <w:sz w:val="28"/>
              </w:rPr>
            </w:pPr>
            <w:r>
              <w:rPr>
                <w:rFonts w:ascii="Microsoft JhengHei" w:hAnsi="Microsoft JhengHei" w:eastAsia="Microsoft JhengHei" w:hint="eastAsia"/>
                <w:sz w:val="28"/>
              </w:rPr>
              <w:t>测量体温记录</w:t>
            </w:r>
            <w:r>
              <w:rPr>
                <w:b w:val="0"/>
                <w:sz w:val="28"/>
              </w:rPr>
              <w:t>（℃）</w:t>
            </w:r>
          </w:p>
        </w:tc>
        <w:tc>
          <w:tcPr>
            <w:tcW w:w="1767" w:type="dxa"/>
          </w:tcPr>
          <w:p>
            <w:pPr>
              <w:pStyle w:val="TableParagraph"/>
              <w:spacing w:line="371" w:lineRule="exact" w:before="54"/>
              <w:ind w:left="578" w:right="579"/>
              <w:jc w:val="center"/>
              <w:rPr>
                <w:rFonts w:ascii="Microsoft JhengHei" w:eastAsia="Microsoft JhengHei" w:hint="eastAsia"/>
                <w:sz w:val="28"/>
              </w:rPr>
            </w:pPr>
            <w:r>
              <w:rPr>
                <w:rFonts w:ascii="Microsoft JhengHei" w:eastAsia="Microsoft JhengHei" w:hint="eastAsia"/>
                <w:sz w:val="28"/>
              </w:rPr>
              <w:t>备注</w:t>
            </w:r>
          </w:p>
        </w:tc>
      </w:tr>
      <w:tr>
        <w:trPr>
          <w:trHeight w:val="441" w:hRule="atLeast"/>
        </w:trPr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spacing w:line="274" w:lineRule="exact" w:before="147"/>
              <w:ind w:left="460"/>
              <w:rPr>
                <w:rFonts w:ascii="MS Gothic" w:eastAsia="MS Gothic" w:hint="eastAsia"/>
                <w:sz w:val="28"/>
              </w:rPr>
            </w:pPr>
            <w:r>
              <w:rPr>
                <w:rFonts w:ascii="MS Gothic" w:eastAsia="MS Gothic" w:hint="eastAsia"/>
                <w:sz w:val="28"/>
              </w:rPr>
              <w:t>上午</w:t>
            </w:r>
          </w:p>
        </w:tc>
        <w:tc>
          <w:tcPr>
            <w:tcW w:w="1547" w:type="dxa"/>
          </w:tcPr>
          <w:p>
            <w:pPr>
              <w:pStyle w:val="TableParagraph"/>
              <w:spacing w:line="274" w:lineRule="exact" w:before="147"/>
              <w:ind w:left="493"/>
              <w:rPr>
                <w:rFonts w:ascii="MS Gothic" w:eastAsia="MS Gothic" w:hint="eastAsia"/>
                <w:sz w:val="28"/>
              </w:rPr>
            </w:pPr>
            <w:r>
              <w:rPr>
                <w:rFonts w:ascii="MS Gothic" w:eastAsia="MS Gothic" w:hint="eastAsia"/>
                <w:sz w:val="28"/>
              </w:rPr>
              <w:t>下午</w:t>
            </w: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6" w:hRule="atLeast"/>
        </w:trPr>
        <w:tc>
          <w:tcPr>
            <w:tcW w:w="1777" w:type="dxa"/>
          </w:tcPr>
          <w:p>
            <w:pPr>
              <w:pStyle w:val="TableParagraph"/>
              <w:spacing w:line="371" w:lineRule="exact" w:before="55"/>
              <w:ind w:left="151" w:right="147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1" w:hRule="atLeast"/>
        </w:trPr>
        <w:tc>
          <w:tcPr>
            <w:tcW w:w="1777" w:type="dxa"/>
          </w:tcPr>
          <w:p>
            <w:pPr>
              <w:pStyle w:val="TableParagraph"/>
              <w:spacing w:line="367" w:lineRule="exact" w:before="54"/>
              <w:ind w:left="151" w:right="147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13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5" w:hRule="atLeast"/>
        </w:trPr>
        <w:tc>
          <w:tcPr>
            <w:tcW w:w="1777" w:type="dxa"/>
          </w:tcPr>
          <w:p>
            <w:pPr>
              <w:pStyle w:val="TableParagraph"/>
              <w:spacing w:line="371" w:lineRule="exact" w:before="54"/>
              <w:ind w:left="151" w:right="151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14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1" w:hRule="atLeast"/>
        </w:trPr>
        <w:tc>
          <w:tcPr>
            <w:tcW w:w="1777" w:type="dxa"/>
          </w:tcPr>
          <w:p>
            <w:pPr>
              <w:pStyle w:val="TableParagraph"/>
              <w:spacing w:line="367" w:lineRule="exact" w:before="54"/>
              <w:ind w:left="151" w:right="147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15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5" w:hRule="atLeast"/>
        </w:trPr>
        <w:tc>
          <w:tcPr>
            <w:tcW w:w="1777" w:type="dxa"/>
          </w:tcPr>
          <w:p>
            <w:pPr>
              <w:pStyle w:val="TableParagraph"/>
              <w:spacing w:line="367" w:lineRule="exact" w:before="59"/>
              <w:ind w:left="151" w:right="147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16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6" w:hRule="atLeast"/>
        </w:trPr>
        <w:tc>
          <w:tcPr>
            <w:tcW w:w="1777" w:type="dxa"/>
          </w:tcPr>
          <w:p>
            <w:pPr>
              <w:pStyle w:val="TableParagraph"/>
              <w:spacing w:line="371" w:lineRule="exact" w:before="54"/>
              <w:ind w:left="151" w:right="151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17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1" w:hRule="atLeast"/>
        </w:trPr>
        <w:tc>
          <w:tcPr>
            <w:tcW w:w="1777" w:type="dxa"/>
          </w:tcPr>
          <w:p>
            <w:pPr>
              <w:pStyle w:val="TableParagraph"/>
              <w:spacing w:line="367" w:lineRule="exact" w:before="54"/>
              <w:ind w:left="151" w:right="147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18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6" w:hRule="atLeast"/>
        </w:trPr>
        <w:tc>
          <w:tcPr>
            <w:tcW w:w="1777" w:type="dxa"/>
          </w:tcPr>
          <w:p>
            <w:pPr>
              <w:pStyle w:val="TableParagraph"/>
              <w:spacing w:line="371" w:lineRule="exact" w:before="55"/>
              <w:ind w:left="151" w:right="147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19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1" w:hRule="atLeast"/>
        </w:trPr>
        <w:tc>
          <w:tcPr>
            <w:tcW w:w="1777" w:type="dxa"/>
          </w:tcPr>
          <w:p>
            <w:pPr>
              <w:pStyle w:val="TableParagraph"/>
              <w:spacing w:line="367" w:lineRule="exact" w:before="54"/>
              <w:ind w:left="151" w:right="151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20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5" w:hRule="atLeast"/>
        </w:trPr>
        <w:tc>
          <w:tcPr>
            <w:tcW w:w="1777" w:type="dxa"/>
          </w:tcPr>
          <w:p>
            <w:pPr>
              <w:pStyle w:val="TableParagraph"/>
              <w:spacing w:line="371" w:lineRule="exact" w:before="54"/>
              <w:ind w:left="151" w:right="147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21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6" w:hRule="atLeast"/>
        </w:trPr>
        <w:tc>
          <w:tcPr>
            <w:tcW w:w="1777" w:type="dxa"/>
          </w:tcPr>
          <w:p>
            <w:pPr>
              <w:pStyle w:val="TableParagraph"/>
              <w:spacing w:line="371" w:lineRule="exact" w:before="54"/>
              <w:ind w:left="151" w:right="151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22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1" w:hRule="atLeast"/>
        </w:trPr>
        <w:tc>
          <w:tcPr>
            <w:tcW w:w="1777" w:type="dxa"/>
          </w:tcPr>
          <w:p>
            <w:pPr>
              <w:pStyle w:val="TableParagraph"/>
              <w:spacing w:line="367" w:lineRule="exact" w:before="55"/>
              <w:ind w:left="151" w:right="151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23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6" w:hRule="atLeast"/>
        </w:trPr>
        <w:tc>
          <w:tcPr>
            <w:tcW w:w="1777" w:type="dxa"/>
          </w:tcPr>
          <w:p>
            <w:pPr>
              <w:pStyle w:val="TableParagraph"/>
              <w:spacing w:line="371" w:lineRule="exact" w:before="54"/>
              <w:ind w:left="151" w:right="153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24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441" w:hRule="atLeast"/>
        </w:trPr>
        <w:tc>
          <w:tcPr>
            <w:tcW w:w="1777" w:type="dxa"/>
          </w:tcPr>
          <w:p>
            <w:pPr>
              <w:pStyle w:val="TableParagraph"/>
              <w:spacing w:line="367" w:lineRule="exact" w:before="54"/>
              <w:ind w:left="151" w:right="151"/>
              <w:jc w:val="center"/>
              <w:rPr>
                <w:rFonts w:ascii="MS Gothic" w:eastAsia="MS Gothic" w:hint="eastAsia"/>
                <w:sz w:val="28"/>
              </w:rPr>
            </w:pPr>
            <w:r>
              <w:rPr>
                <w:b w:val="0"/>
                <w:sz w:val="28"/>
              </w:rPr>
              <w:t>12 </w:t>
            </w:r>
            <w:r>
              <w:rPr>
                <w:rFonts w:ascii="MS Gothic" w:eastAsia="MS Gothic" w:hint="eastAsia"/>
                <w:sz w:val="28"/>
              </w:rPr>
              <w:t>月 </w:t>
            </w:r>
            <w:r>
              <w:rPr>
                <w:b w:val="0"/>
                <w:sz w:val="28"/>
              </w:rPr>
              <w:t>25 </w:t>
            </w:r>
            <w:r>
              <w:rPr>
                <w:rFonts w:ascii="MS Gothic" w:eastAsia="MS Gothic" w:hint="eastAsia"/>
                <w:sz w:val="28"/>
              </w:rPr>
              <w:t>日</w:t>
            </w:r>
          </w:p>
        </w:tc>
        <w:tc>
          <w:tcPr>
            <w:tcW w:w="177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8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76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spacing w:before="12"/>
        <w:rPr>
          <w:rFonts w:ascii="Malgun Gothic Semilight"/>
          <w:b w:val="0"/>
          <w:sz w:val="17"/>
        </w:rPr>
      </w:pPr>
    </w:p>
    <w:p>
      <w:pPr>
        <w:spacing w:before="39"/>
        <w:ind w:left="140" w:right="0" w:firstLine="0"/>
        <w:jc w:val="left"/>
        <w:rPr>
          <w:rFonts w:ascii="Malgun Gothic Semilight" w:eastAsia="Malgun Gothic Semilight" w:hint="eastAsia"/>
          <w:b w:val="0"/>
          <w:sz w:val="24"/>
        </w:rPr>
      </w:pPr>
      <w:r>
        <w:rPr/>
        <w:pict>
          <v:group style="position:absolute;margin-left:88.584pt;margin-top:-34.193058pt;width:418.25pt;height:31.25pt;mso-position-horizontal-relative:page;mso-position-vertical-relative:paragraph;z-index:251670528" coordorigin="1772,-684" coordsize="8365,625">
            <v:rect style="position:absolute;left:1771;top:-684;width:8365;height:625" filled="true" fillcolor="#ffffff" stroked="false">
              <v:fill typ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771;top:-684;width:8365;height:625" type="#_x0000_t202" filled="false" stroked="false">
              <v:textbox inset="0,0,0,0">
                <w:txbxContent>
                  <w:p>
                    <w:pPr>
                      <w:spacing w:before="98"/>
                      <w:ind w:left="509" w:right="0" w:firstLine="0"/>
                      <w:jc w:val="left"/>
                      <w:rPr>
                        <w:rFonts w:ascii="MS Gothic" w:eastAsia="MS Gothic" w:hint="eastAsia"/>
                        <w:sz w:val="24"/>
                      </w:rPr>
                    </w:pPr>
                    <w:r>
                      <w:rPr>
                        <w:sz w:val="24"/>
                      </w:rPr>
                      <w:t>说明</w:t>
                    </w:r>
                    <w:r>
                      <w:rPr>
                        <w:rFonts w:ascii="Malgun Gothic Semilight" w:eastAsia="Malgun Gothic Semilight" w:hint="eastAsia"/>
                        <w:b w:val="0"/>
                        <w:sz w:val="24"/>
                      </w:rPr>
                      <w:t>：</w:t>
                    </w:r>
                    <w:r>
                      <w:rPr>
                        <w:rFonts w:ascii="MS Gothic" w:eastAsia="MS Gothic" w:hint="eastAsia"/>
                        <w:sz w:val="24"/>
                      </w:rPr>
                      <w:t>此表由考生如</w:t>
                    </w:r>
                    <w:r>
                      <w:rPr>
                        <w:sz w:val="24"/>
                      </w:rPr>
                      <w:t>实填写</w:t>
                    </w:r>
                    <w:r>
                      <w:rPr>
                        <w:rFonts w:ascii="Malgun Gothic Semilight" w:eastAsia="Malgun Gothic Semilight" w:hint="eastAsia"/>
                        <w:b w:val="0"/>
                        <w:sz w:val="24"/>
                      </w:rPr>
                      <w:t>，</w:t>
                    </w:r>
                    <w:r>
                      <w:rPr>
                        <w:rFonts w:ascii="MS Gothic" w:eastAsia="MS Gothic" w:hint="eastAsia"/>
                        <w:sz w:val="24"/>
                      </w:rPr>
                      <w:t>并在考</w:t>
                    </w:r>
                    <w:r>
                      <w:rPr>
                        <w:spacing w:val="-1"/>
                        <w:sz w:val="24"/>
                      </w:rPr>
                      <w:t>试前用 </w:t>
                    </w:r>
                    <w:r>
                      <w:rPr>
                        <w:rFonts w:ascii="Malgun Gothic Semilight" w:eastAsia="Malgun Gothic Semilight" w:hint="eastAsia"/>
                        <w:b w:val="0"/>
                        <w:sz w:val="24"/>
                      </w:rPr>
                      <w:t>A4 </w:t>
                    </w:r>
                    <w:r>
                      <w:rPr>
                        <w:sz w:val="24"/>
                      </w:rPr>
                      <w:t>纸打印好</w:t>
                    </w:r>
                    <w:r>
                      <w:rPr>
                        <w:rFonts w:ascii="Malgun Gothic Semilight" w:eastAsia="Malgun Gothic Semilight" w:hint="eastAsia"/>
                        <w:b w:val="0"/>
                        <w:sz w:val="24"/>
                      </w:rPr>
                      <w:t>，</w:t>
                    </w:r>
                    <w:r>
                      <w:rPr>
                        <w:rFonts w:ascii="MS Gothic" w:eastAsia="MS Gothic" w:hint="eastAsia"/>
                        <w:spacing w:val="-32"/>
                        <w:sz w:val="24"/>
                      </w:rPr>
                      <w:t>于 </w:t>
                    </w:r>
                    <w:r>
                      <w:rPr>
                        <w:rFonts w:ascii="Malgun Gothic Semilight" w:eastAsia="Malgun Gothic Semilight" w:hint="eastAsia"/>
                        <w:b w:val="0"/>
                        <w:sz w:val="24"/>
                      </w:rPr>
                      <w:t>12 </w:t>
                    </w:r>
                    <w:r>
                      <w:rPr>
                        <w:rFonts w:ascii="MS Gothic" w:eastAsia="MS Gothic" w:hint="eastAsia"/>
                        <w:spacing w:val="-35"/>
                        <w:sz w:val="24"/>
                      </w:rPr>
                      <w:t>月 </w:t>
                    </w:r>
                    <w:r>
                      <w:rPr>
                        <w:rFonts w:ascii="Malgun Gothic Semilight" w:eastAsia="Malgun Gothic Semilight" w:hint="eastAsia"/>
                        <w:b w:val="0"/>
                        <w:sz w:val="24"/>
                      </w:rPr>
                      <w:t>26 </w:t>
                    </w:r>
                    <w:r>
                      <w:rPr>
                        <w:rFonts w:ascii="MS Gothic" w:eastAsia="MS Gothic" w:hint="eastAsia"/>
                        <w:sz w:val="24"/>
                      </w:rPr>
                      <w:t>日上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MS Gothic" w:eastAsia="MS Gothic" w:hint="eastAsia"/>
          <w:sz w:val="24"/>
        </w:rPr>
        <w:t>午第一</w:t>
      </w:r>
      <w:r>
        <w:rPr>
          <w:sz w:val="24"/>
        </w:rPr>
        <w:t>场考试入场时交考点工作人员</w:t>
      </w:r>
      <w:r>
        <w:rPr>
          <w:rFonts w:ascii="Malgun Gothic Semilight" w:eastAsia="Malgun Gothic Semilight" w:hint="eastAsia"/>
          <w:b w:val="0"/>
          <w:sz w:val="24"/>
        </w:rPr>
        <w:t>。</w:t>
      </w:r>
    </w:p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rPr>
          <w:rFonts w:ascii="Malgun Gothic Semilight"/>
          <w:b w:val="0"/>
          <w:sz w:val="20"/>
        </w:rPr>
      </w:pPr>
    </w:p>
    <w:p>
      <w:pPr>
        <w:pStyle w:val="BodyText"/>
        <w:spacing w:before="7"/>
        <w:rPr>
          <w:rFonts w:ascii="Malgun Gothic Semilight"/>
          <w:b w:val="0"/>
          <w:sz w:val="18"/>
        </w:rPr>
      </w:pPr>
    </w:p>
    <w:p>
      <w:pPr>
        <w:pStyle w:val="BodyText"/>
        <w:tabs>
          <w:tab w:pos="8502" w:val="left" w:leader="none"/>
        </w:tabs>
        <w:spacing w:before="27"/>
        <w:ind w:left="5076"/>
        <w:rPr>
          <w:rFonts w:ascii="Times New Roman" w:eastAsia="Times New Roman"/>
        </w:rPr>
      </w:pPr>
      <w:r>
        <w:rPr>
          <w:rFonts w:ascii="MS Gothic" w:eastAsia="MS Gothic" w:hint="eastAsia"/>
          <w:w w:val="95"/>
        </w:rPr>
        <w:t>考生</w:t>
      </w:r>
      <w:r>
        <w:rPr>
          <w:w w:val="95"/>
        </w:rPr>
        <w:t>签</w:t>
      </w:r>
      <w:r>
        <w:rPr>
          <w:spacing w:val="4"/>
          <w:w w:val="95"/>
        </w:rPr>
        <w:t>名</w:t>
      </w:r>
      <w:r>
        <w:rPr>
          <w:rFonts w:ascii="Malgun Gothic Semilight" w:eastAsia="Malgun Gothic Semilight" w:hint="eastAsia"/>
          <w:b w:val="0"/>
          <w:w w:val="95"/>
        </w:rPr>
        <w:t>：</w:t>
      </w:r>
      <w:r>
        <w:rPr>
          <w:rFonts w:ascii="Times New Roman" w:eastAsia="Times New Roman"/>
          <w:w w:val="95"/>
          <w:u w:val="single"/>
        </w:rPr>
        <w:t> </w:t>
      </w:r>
      <w:r>
        <w:rPr>
          <w:rFonts w:ascii="Times New Roman" w:eastAsia="Times New Roman"/>
          <w:u w:val="single"/>
        </w:rPr>
        <w:tab/>
      </w:r>
    </w:p>
    <w:p>
      <w:pPr>
        <w:pStyle w:val="BodyText"/>
        <w:spacing w:before="7"/>
        <w:rPr>
          <w:rFonts w:ascii="Times New Roman"/>
          <w:sz w:val="20"/>
        </w:rPr>
      </w:pPr>
    </w:p>
    <w:p>
      <w:pPr>
        <w:pStyle w:val="BodyText"/>
        <w:tabs>
          <w:tab w:pos="6719" w:val="left" w:leader="none"/>
          <w:tab w:pos="7415" w:val="left" w:leader="none"/>
          <w:tab w:pos="8116" w:val="left" w:leader="none"/>
        </w:tabs>
        <w:spacing w:before="30"/>
        <w:ind w:left="5033"/>
        <w:rPr>
          <w:rFonts w:ascii="MS Gothic" w:eastAsia="MS Gothic" w:hint="eastAsia"/>
        </w:rPr>
      </w:pPr>
      <w:r>
        <w:rPr/>
        <w:pict>
          <v:line style="position:absolute;mso-position-horizontal-relative:page;mso-position-vertical-relative:paragraph;z-index:-252172288" from="432.890015pt,23.601114pt" to="453.770015pt,23.601114pt" stroked="true" strokeweight=".71997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-252171264" from="467.929993pt,23.601114pt" to="488.833993pt,23.601114pt" stroked="true" strokeweight=".71997pt" strokecolor="#000000">
            <v:stroke dashstyle="solid"/>
            <w10:wrap type="none"/>
          </v:line>
        </w:pict>
      </w:r>
      <w:r>
        <w:rPr>
          <w:spacing w:val="4"/>
        </w:rPr>
        <w:t>时间</w:t>
      </w:r>
      <w:r>
        <w:rPr>
          <w:rFonts w:ascii="Malgun Gothic Semilight" w:eastAsia="Malgun Gothic Semilight" w:hint="eastAsia"/>
          <w:b w:val="0"/>
        </w:rPr>
        <w:t>：</w:t>
      </w:r>
      <w:r>
        <w:rPr>
          <w:rFonts w:ascii="Malgun Gothic Semilight" w:eastAsia="Malgun Gothic Semilight" w:hint="eastAsia"/>
          <w:b w:val="0"/>
          <w:u w:val="single"/>
        </w:rPr>
        <w:t> </w:t>
        <w:tab/>
      </w:r>
      <w:r>
        <w:rPr>
          <w:rFonts w:ascii="MS Gothic" w:eastAsia="MS Gothic" w:hint="eastAsia"/>
        </w:rPr>
        <w:t>年</w:t>
        <w:tab/>
        <w:t>月</w:t>
        <w:tab/>
        <w:t>日</w:t>
      </w:r>
    </w:p>
    <w:sectPr>
      <w:pgSz w:w="11910" w:h="16840"/>
      <w:pgMar w:top="1420" w:bottom="280" w:left="16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S Gothic">
    <w:altName w:val="MS Gothic"/>
    <w:charset w:val="0"/>
    <w:family w:val="modern"/>
    <w:pitch w:val="fixed"/>
  </w:font>
  <w:font w:name="Malgun Gothic Semilight">
    <w:altName w:val="Malgun Gothic Semilight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2"/>
      <w:numFmt w:val="decimal"/>
      <w:lvlText w:val="%1."/>
      <w:lvlJc w:val="left"/>
      <w:pPr>
        <w:ind w:left="140" w:hanging="429"/>
        <w:jc w:val="left"/>
      </w:pPr>
      <w:rPr>
        <w:rFonts w:hint="default" w:ascii="Malgun Gothic Semilight" w:hAnsi="Malgun Gothic Semilight" w:eastAsia="Malgun Gothic Semilight" w:cs="Malgun Gothic Semilight"/>
        <w:spacing w:val="-1"/>
        <w:w w:val="99"/>
        <w:sz w:val="26"/>
        <w:szCs w:val="26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42" w:hanging="42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4" w:hanging="42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47" w:hanging="42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49" w:hanging="42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52" w:hanging="42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4" w:hanging="42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56" w:hanging="42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59" w:hanging="429"/>
      </w:pPr>
      <w:rPr>
        <w:rFonts w:hint="default"/>
        <w:lang w:val="zh-CN" w:eastAsia="zh-CN" w:bidi="zh-CN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140" w:hanging="385"/>
        <w:jc w:val="left"/>
      </w:pPr>
      <w:rPr>
        <w:rFonts w:hint="default" w:ascii="Malgun Gothic Semilight" w:hAnsi="Malgun Gothic Semilight" w:eastAsia="Malgun Gothic Semilight" w:cs="Malgun Gothic Semilight"/>
        <w:spacing w:val="-1"/>
        <w:w w:val="99"/>
        <w:sz w:val="26"/>
        <w:szCs w:val="26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42" w:hanging="385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4" w:hanging="385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47" w:hanging="385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49" w:hanging="385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52" w:hanging="385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4" w:hanging="385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56" w:hanging="385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59" w:hanging="385"/>
      </w:pPr>
      <w:rPr>
        <w:rFonts w:hint="default"/>
        <w:lang w:val="zh-CN" w:eastAsia="zh-CN" w:bidi="zh-CN"/>
      </w:rPr>
    </w:lvl>
  </w:abstractNum>
  <w:abstractNum w:abstractNumId="3">
    <w:multiLevelType w:val="hybridMultilevel"/>
    <w:lvl w:ilvl="0">
      <w:start w:val="1"/>
      <w:numFmt w:val="decimal"/>
      <w:lvlText w:val="（%1）"/>
      <w:lvlJc w:val="left"/>
      <w:pPr>
        <w:ind w:left="140" w:hanging="664"/>
        <w:jc w:val="left"/>
      </w:pPr>
      <w:rPr>
        <w:rFonts w:hint="default" w:ascii="Malgun Gothic Semilight" w:hAnsi="Malgun Gothic Semilight" w:eastAsia="Malgun Gothic Semilight" w:cs="Malgun Gothic Semilight"/>
        <w:spacing w:val="-1"/>
        <w:w w:val="99"/>
        <w:sz w:val="26"/>
        <w:szCs w:val="26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42" w:hanging="6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4" w:hanging="6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47" w:hanging="6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49" w:hanging="6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52" w:hanging="6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4" w:hanging="6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56" w:hanging="6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59" w:hanging="664"/>
      </w:pPr>
      <w:rPr>
        <w:rFonts w:hint="default"/>
        <w:lang w:val="zh-CN" w:eastAsia="zh-CN" w:bidi="zh-CN"/>
      </w:rPr>
    </w:lvl>
  </w:abstractNum>
  <w:abstractNum w:abstractNumId="2">
    <w:multiLevelType w:val="hybridMultilevel"/>
    <w:lvl w:ilvl="0">
      <w:start w:val="1"/>
      <w:numFmt w:val="decimal"/>
      <w:lvlText w:val="（%1）"/>
      <w:lvlJc w:val="left"/>
      <w:pPr>
        <w:ind w:left="1366" w:hanging="664"/>
        <w:jc w:val="left"/>
      </w:pPr>
      <w:rPr>
        <w:rFonts w:hint="default" w:ascii="Malgun Gothic Semilight" w:hAnsi="Malgun Gothic Semilight" w:eastAsia="Malgun Gothic Semilight" w:cs="Malgun Gothic Semilight"/>
        <w:spacing w:val="-1"/>
        <w:w w:val="99"/>
        <w:sz w:val="26"/>
        <w:szCs w:val="26"/>
        <w:lang w:val="zh-CN" w:eastAsia="zh-CN" w:bidi="zh-CN"/>
      </w:rPr>
    </w:lvl>
    <w:lvl w:ilvl="1">
      <w:start w:val="0"/>
      <w:numFmt w:val="bullet"/>
      <w:lvlText w:val="•"/>
      <w:lvlJc w:val="left"/>
      <w:pPr>
        <w:ind w:left="2140" w:hanging="6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2920" w:hanging="6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3701" w:hanging="6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4481" w:hanging="6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5262" w:hanging="6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6042" w:hanging="6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822" w:hanging="6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603" w:hanging="664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1"/>
      <w:numFmt w:val="decimal"/>
      <w:lvlText w:val="（%1）"/>
      <w:lvlJc w:val="left"/>
      <w:pPr>
        <w:ind w:left="140" w:hanging="664"/>
        <w:jc w:val="left"/>
      </w:pPr>
      <w:rPr>
        <w:rFonts w:hint="default" w:ascii="Malgun Gothic Semilight" w:hAnsi="Malgun Gothic Semilight" w:eastAsia="Malgun Gothic Semilight" w:cs="Malgun Gothic Semilight"/>
        <w:spacing w:val="-1"/>
        <w:w w:val="99"/>
        <w:sz w:val="26"/>
        <w:szCs w:val="26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042" w:hanging="66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44" w:hanging="66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47" w:hanging="66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49" w:hanging="66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52" w:hanging="66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54" w:hanging="66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56" w:hanging="66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59" w:hanging="664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006" w:hanging="385"/>
        <w:jc w:val="left"/>
      </w:pPr>
      <w:rPr>
        <w:rFonts w:hint="default" w:ascii="Malgun Gothic Semilight" w:hAnsi="Malgun Gothic Semilight" w:eastAsia="Malgun Gothic Semilight" w:cs="Malgun Gothic Semilight"/>
        <w:color w:val="171717"/>
        <w:spacing w:val="-1"/>
        <w:w w:val="99"/>
        <w:sz w:val="26"/>
        <w:szCs w:val="26"/>
        <w:lang w:val="zh-CN" w:eastAsia="zh-CN" w:bidi="zh-CN"/>
      </w:rPr>
    </w:lvl>
    <w:lvl w:ilvl="1">
      <w:start w:val="1"/>
      <w:numFmt w:val="decimal"/>
      <w:lvlText w:val="%2."/>
      <w:lvlJc w:val="left"/>
      <w:pPr>
        <w:ind w:left="875" w:hanging="173"/>
        <w:jc w:val="left"/>
      </w:pPr>
      <w:rPr>
        <w:rFonts w:hint="default" w:ascii="Malgun Gothic Semilight" w:hAnsi="Malgun Gothic Semilight" w:eastAsia="Malgun Gothic Semilight" w:cs="Malgun Gothic Semilight"/>
        <w:spacing w:val="-1"/>
        <w:w w:val="99"/>
        <w:sz w:val="26"/>
        <w:szCs w:val="26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907" w:hanging="173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2814" w:hanging="173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3721" w:hanging="173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4628" w:hanging="173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5535" w:hanging="173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6442" w:hanging="173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7349" w:hanging="173"/>
      </w:pPr>
      <w:rPr>
        <w:rFonts w:hint="default"/>
        <w:lang w:val="zh-CN" w:eastAsia="zh-CN" w:bidi="zh-CN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JhengHei" w:hAnsi="Microsoft JhengHei" w:eastAsia="Microsoft JhengHei" w:cs="Microsoft JhengHei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Microsoft JhengHei" w:hAnsi="Microsoft JhengHei" w:eastAsia="Microsoft JhengHei" w:cs="Microsoft JhengHei"/>
      <w:sz w:val="28"/>
      <w:szCs w:val="28"/>
      <w:lang w:val="zh-CN" w:eastAsia="zh-CN" w:bidi="zh-CN"/>
    </w:rPr>
  </w:style>
  <w:style w:styleId="Heading1" w:type="paragraph">
    <w:name w:val="Heading 1"/>
    <w:basedOn w:val="Normal"/>
    <w:uiPriority w:val="1"/>
    <w:qFormat/>
    <w:pPr>
      <w:spacing w:before="16"/>
      <w:ind w:left="702"/>
      <w:outlineLvl w:val="1"/>
    </w:pPr>
    <w:rPr>
      <w:rFonts w:ascii="Microsoft JhengHei" w:hAnsi="Microsoft JhengHei" w:eastAsia="Microsoft JhengHei" w:cs="Microsoft JhengHei"/>
      <w:b/>
      <w:bCs/>
      <w:sz w:val="28"/>
      <w:szCs w:val="28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spacing w:before="31"/>
      <w:ind w:left="140" w:firstLine="562"/>
    </w:pPr>
    <w:rPr>
      <w:rFonts w:ascii="Microsoft JhengHei" w:hAnsi="Microsoft JhengHei" w:eastAsia="Microsoft JhengHei" w:cs="Microsoft JhengHei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Malgun Gothic Semilight" w:hAnsi="Malgun Gothic Semilight" w:eastAsia="Malgun Gothic Semilight" w:cs="Malgun Gothic Semilight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png"/><Relationship Id="rId2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ccw</dc:creator>
  <dcterms:created xsi:type="dcterms:W3CDTF">2020-11-09T07:19:29Z</dcterms:created>
  <dcterms:modified xsi:type="dcterms:W3CDTF">2020-11-09T07:19:29Z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2020-11-09T00:00:00Z</vt:filetime>
  </property>
</Properties>
</file>